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5047" w14:textId="77777777" w:rsidR="00C7302A" w:rsidRPr="00E66077" w:rsidRDefault="00C7302A" w:rsidP="00C7302A">
      <w:pPr>
        <w:rPr>
          <w:lang w:val="it-IT"/>
        </w:rPr>
      </w:pPr>
    </w:p>
    <w:p w14:paraId="5AB8B80A" w14:textId="77777777" w:rsidR="00C7302A" w:rsidRPr="009902C8" w:rsidRDefault="00C7302A" w:rsidP="00C7302A">
      <w:pPr>
        <w:jc w:val="center"/>
        <w:rPr>
          <w:sz w:val="28"/>
          <w:szCs w:val="28"/>
          <w:lang w:val="it-IT"/>
        </w:rPr>
      </w:pPr>
      <w:r w:rsidRPr="009902C8">
        <w:rPr>
          <w:sz w:val="32"/>
          <w:szCs w:val="28"/>
          <w:lang w:val="it-IT"/>
        </w:rPr>
        <w:t>CRITERI EDITORIALI</w:t>
      </w:r>
    </w:p>
    <w:p w14:paraId="7B794866" w14:textId="77777777" w:rsidR="00C7302A" w:rsidRPr="009902C8" w:rsidRDefault="00C7302A" w:rsidP="00C7302A">
      <w:pPr>
        <w:jc w:val="center"/>
        <w:rPr>
          <w:b/>
          <w:color w:val="FF0000"/>
          <w:lang w:val="it-IT"/>
        </w:rPr>
      </w:pPr>
    </w:p>
    <w:p w14:paraId="76DB590D" w14:textId="77777777" w:rsidR="00C7302A" w:rsidRPr="009902C8" w:rsidRDefault="00C7302A" w:rsidP="00C7302A">
      <w:pPr>
        <w:jc w:val="center"/>
        <w:rPr>
          <w:b/>
          <w:color w:val="FF0000"/>
          <w:lang w:val="it-IT"/>
        </w:rPr>
      </w:pPr>
    </w:p>
    <w:p w14:paraId="57F44C6B" w14:textId="77777777" w:rsidR="00C7302A" w:rsidRPr="001B36AC" w:rsidRDefault="00C7302A" w:rsidP="00C7302A">
      <w:pPr>
        <w:jc w:val="center"/>
      </w:pPr>
      <w:r w:rsidRPr="001B36AC">
        <w:rPr>
          <w:rFonts w:ascii="Impact" w:hAnsi="Impact"/>
          <w:b/>
        </w:rPr>
        <w:t></w:t>
      </w:r>
    </w:p>
    <w:p w14:paraId="52249916" w14:textId="77777777" w:rsidR="00C7302A" w:rsidRPr="001B36AC" w:rsidRDefault="00C7302A" w:rsidP="00C7302A">
      <w:pPr>
        <w:jc w:val="center"/>
        <w:rPr>
          <w:b/>
          <w:color w:val="FF0000"/>
        </w:rPr>
      </w:pPr>
    </w:p>
    <w:p w14:paraId="6111B044" w14:textId="77777777" w:rsidR="00C7302A" w:rsidRPr="001B36AC" w:rsidRDefault="00C7302A" w:rsidP="00C7302A"/>
    <w:p w14:paraId="7EA40148" w14:textId="4AF83016" w:rsidR="00C7302A" w:rsidRPr="007E116E" w:rsidRDefault="00C7302A" w:rsidP="00C7302A">
      <w:pPr>
        <w:pStyle w:val="a"/>
      </w:pPr>
      <w:r w:rsidRPr="001B36AC">
        <w:t>I contributi devono essere inviati per posta elettronica all’indirizzo:</w:t>
      </w:r>
      <w:r w:rsidRPr="009902C8">
        <w:t xml:space="preserve"> </w:t>
      </w:r>
      <w:hyperlink r:id="rId7" w:history="1">
        <w:r w:rsidRPr="007E116E">
          <w:rPr>
            <w:rStyle w:val="Collegamentoipertestuale"/>
            <w:color w:val="000000" w:themeColor="text1"/>
          </w:rPr>
          <w:t>risl.direzione@gmail.com</w:t>
        </w:r>
      </w:hyperlink>
      <w:r w:rsidR="003D057A">
        <w:rPr>
          <w:rStyle w:val="Collegamentoipertestuale"/>
          <w:color w:val="000000" w:themeColor="text1"/>
          <w:u w:val="none"/>
        </w:rPr>
        <w:t>; e</w:t>
      </w:r>
      <w:r w:rsidR="007E116E">
        <w:rPr>
          <w:rStyle w:val="Collegamentoipertestuale"/>
          <w:color w:val="auto"/>
          <w:u w:val="none"/>
        </w:rPr>
        <w:t xml:space="preserve"> accompagnati da</w:t>
      </w:r>
      <w:r w:rsidR="00C375D7" w:rsidRPr="007E116E">
        <w:rPr>
          <w:rStyle w:val="Collegamentoipertestuale"/>
          <w:color w:val="auto"/>
          <w:u w:val="none"/>
        </w:rPr>
        <w:t xml:space="preserve"> un b</w:t>
      </w:r>
      <w:r w:rsidR="007E116E">
        <w:rPr>
          <w:rStyle w:val="Collegamentoipertestuale"/>
          <w:color w:val="auto"/>
          <w:u w:val="none"/>
        </w:rPr>
        <w:t>r</w:t>
      </w:r>
      <w:r w:rsidR="00C375D7" w:rsidRPr="007E116E">
        <w:rPr>
          <w:rStyle w:val="Collegamentoipertestuale"/>
          <w:color w:val="auto"/>
          <w:u w:val="none"/>
        </w:rPr>
        <w:t xml:space="preserve">eve profilo </w:t>
      </w:r>
      <w:proofErr w:type="spellStart"/>
      <w:r w:rsidR="00C375D7" w:rsidRPr="007E116E">
        <w:rPr>
          <w:rStyle w:val="Collegamentoipertestuale"/>
          <w:color w:val="auto"/>
          <w:u w:val="none"/>
        </w:rPr>
        <w:t>bio</w:t>
      </w:r>
      <w:proofErr w:type="spellEnd"/>
      <w:r w:rsidR="00C375D7" w:rsidRPr="007E116E">
        <w:rPr>
          <w:rStyle w:val="Collegamentoipertestuale"/>
          <w:color w:val="auto"/>
          <w:u w:val="none"/>
        </w:rPr>
        <w:t>-bibliografico (max 1000 caratteri, spazi inclusi).</w:t>
      </w:r>
    </w:p>
    <w:p w14:paraId="74D22C87" w14:textId="438D4F6B" w:rsidR="00C7302A" w:rsidRDefault="00C7302A" w:rsidP="00C7302A">
      <w:pPr>
        <w:pStyle w:val="a"/>
      </w:pPr>
      <w:r w:rsidRPr="001B36AC">
        <w:t xml:space="preserve">Il testo può essere elaborato con un programma di video-scrittura di uso comune (ad esempio Microsoft Word™). Si prega di adottare </w:t>
      </w:r>
      <w:r w:rsidRPr="009902C8">
        <w:rPr>
          <w:color w:val="000000"/>
        </w:rPr>
        <w:t xml:space="preserve">solo </w:t>
      </w:r>
      <w:r w:rsidRPr="001B36AC">
        <w:t>la minima formattazione necessaria. Le note possono essere automaticamente elaborate dal programma (</w:t>
      </w:r>
      <w:r w:rsidR="00B3206F">
        <w:t xml:space="preserve">meglio </w:t>
      </w:r>
      <w:r w:rsidRPr="001B36AC">
        <w:t xml:space="preserve">come note a </w:t>
      </w:r>
      <w:proofErr w:type="spellStart"/>
      <w:r w:rsidRPr="001B36AC">
        <w:t>pie’</w:t>
      </w:r>
      <w:proofErr w:type="spellEnd"/>
      <w:r w:rsidRPr="001B36AC">
        <w:t xml:space="preserve"> </w:t>
      </w:r>
      <w:r w:rsidR="00B3206F">
        <w:t xml:space="preserve">di </w:t>
      </w:r>
      <w:r w:rsidRPr="001B36AC">
        <w:t>pagina</w:t>
      </w:r>
      <w:r w:rsidR="00B3206F">
        <w:t>;</w:t>
      </w:r>
      <w:r w:rsidRPr="001B36AC">
        <w:t xml:space="preserve"> o</w:t>
      </w:r>
      <w:r w:rsidR="00B3206F">
        <w:t xml:space="preserve"> come</w:t>
      </w:r>
      <w:r w:rsidRPr="001B36AC">
        <w:t xml:space="preserve"> note alla fine del documento), oppure possono essere riportate in un documento a parte.</w:t>
      </w:r>
    </w:p>
    <w:p w14:paraId="3E031D2C" w14:textId="19824DEB" w:rsidR="00C7302A" w:rsidRPr="001B36AC" w:rsidRDefault="00C7302A" w:rsidP="00C7302A">
      <w:pPr>
        <w:pStyle w:val="a"/>
      </w:pPr>
      <w:r w:rsidRPr="001B36AC">
        <w:t xml:space="preserve">Il testo deve essere preceduto da un </w:t>
      </w:r>
      <w:r w:rsidRPr="009902C8">
        <w:rPr>
          <w:i/>
        </w:rPr>
        <w:t>abstract</w:t>
      </w:r>
      <w:r w:rsidRPr="001B36AC">
        <w:t xml:space="preserve"> in lingua inglese (massimo 400 caratteri spazi inclusi) e da un elenco di 5-6 parole-chiave sia in lingua italiana sia in lingua inglese</w:t>
      </w:r>
      <w:r w:rsidR="00B3206F">
        <w:t xml:space="preserve"> (keywords)</w:t>
      </w:r>
      <w:r w:rsidRPr="001B36AC">
        <w:t>, posto immediatamente dopo l’</w:t>
      </w:r>
      <w:r w:rsidRPr="009902C8">
        <w:rPr>
          <w:i/>
        </w:rPr>
        <w:t>abstract</w:t>
      </w:r>
      <w:r w:rsidRPr="001B36AC">
        <w:t xml:space="preserve"> stesso.</w:t>
      </w:r>
    </w:p>
    <w:p w14:paraId="1882EAA4" w14:textId="77777777" w:rsidR="00C7302A" w:rsidRPr="001B36AC" w:rsidRDefault="00C7302A" w:rsidP="00C7302A">
      <w:pPr>
        <w:pStyle w:val="a"/>
      </w:pPr>
      <w:r w:rsidRPr="001B36AC">
        <w:t>Il testo deve essere corredato di una Bibliografia finale (v. più sotto per i dettagli).</w:t>
      </w:r>
    </w:p>
    <w:p w14:paraId="71705E42" w14:textId="77777777" w:rsidR="00C7302A" w:rsidRPr="009902C8" w:rsidRDefault="00C7302A" w:rsidP="00C7302A">
      <w:pPr>
        <w:rPr>
          <w:lang w:val="it-IT"/>
        </w:rPr>
      </w:pPr>
    </w:p>
    <w:p w14:paraId="7EDCEB28" w14:textId="77777777" w:rsidR="00C7302A" w:rsidRPr="001B36AC" w:rsidRDefault="00C7302A" w:rsidP="00C7302A">
      <w:pPr>
        <w:jc w:val="center"/>
        <w:rPr>
          <w:i/>
          <w:sz w:val="28"/>
          <w:szCs w:val="28"/>
        </w:rPr>
      </w:pPr>
      <w:r w:rsidRPr="001B36AC">
        <w:rPr>
          <w:i/>
          <w:sz w:val="28"/>
          <w:szCs w:val="28"/>
        </w:rPr>
        <w:t>Testo</w:t>
      </w:r>
    </w:p>
    <w:p w14:paraId="7C364DFF" w14:textId="77777777" w:rsidR="00C7302A" w:rsidRPr="001B36AC" w:rsidRDefault="00C7302A" w:rsidP="00C7302A"/>
    <w:p w14:paraId="4A5B2234" w14:textId="5730AC99" w:rsidR="00C7302A" w:rsidRPr="001B36AC" w:rsidRDefault="00C7302A" w:rsidP="00C7302A">
      <w:pPr>
        <w:pStyle w:val="a"/>
      </w:pPr>
      <w:r w:rsidRPr="001B36AC">
        <w:t xml:space="preserve">Nel testo si distingueranno principalmente </w:t>
      </w:r>
      <w:r w:rsidR="008C5B38">
        <w:t>quattro</w:t>
      </w:r>
      <w:r w:rsidRPr="001B36AC">
        <w:t xml:space="preserve"> stili di paragrafo:</w:t>
      </w:r>
    </w:p>
    <w:p w14:paraId="253BF464" w14:textId="36F3F77B" w:rsidR="00C7302A" w:rsidRPr="001B36AC" w:rsidRDefault="008C5B38" w:rsidP="00C7302A">
      <w:pPr>
        <w:pStyle w:val="b"/>
      </w:pPr>
      <w:r>
        <w:t xml:space="preserve">1. paragrafo senza rientro a inizio di saggio o dopo una citazione </w:t>
      </w:r>
      <w:proofErr w:type="spellStart"/>
      <w:r>
        <w:t>extratestuale</w:t>
      </w:r>
      <w:proofErr w:type="spellEnd"/>
      <w:r>
        <w:t>; 2</w:t>
      </w:r>
      <w:r w:rsidR="00C7302A" w:rsidRPr="001B36AC">
        <w:t xml:space="preserve">. paragrafo con rientro nella prima riga; </w:t>
      </w:r>
      <w:r w:rsidR="00E02E57">
        <w:t>2</w:t>
      </w:r>
      <w:r w:rsidR="00C7302A" w:rsidRPr="001B36AC">
        <w:t xml:space="preserve">. citazione in prosa se superiore alle tre righe (testo in corpo minore e maggiormente rientrato rispetto al paragrafo normale); </w:t>
      </w:r>
      <w:r w:rsidR="00E02E57">
        <w:t>3</w:t>
      </w:r>
      <w:r w:rsidR="00C7302A" w:rsidRPr="001B36AC">
        <w:t>. citazione in poesia se più lunga di quattro versi (come la citazione in prosa).</w:t>
      </w:r>
    </w:p>
    <w:p w14:paraId="081B6F75" w14:textId="77777777" w:rsidR="00C7302A" w:rsidRPr="001B36AC" w:rsidRDefault="00C7302A" w:rsidP="00C7302A">
      <w:pPr>
        <w:pStyle w:val="c"/>
      </w:pPr>
      <w:r w:rsidRPr="001B36AC">
        <w:t>Nel documento inviato la suddivisione dell’elaborato e l’indicazione delle sue parti (titolo, titoletti, ecc.) dovranno essere indicate chiaramente. Titolo ed eventuali titoletti vanno in tondo.</w:t>
      </w:r>
    </w:p>
    <w:p w14:paraId="1F8F87CA" w14:textId="77777777" w:rsidR="00C7302A" w:rsidRPr="001B36AC" w:rsidRDefault="00C7302A" w:rsidP="00C7302A">
      <w:pPr>
        <w:pStyle w:val="a"/>
      </w:pPr>
      <w:r w:rsidRPr="001B36AC">
        <w:t>Citazioni di testi in prosa: se superiori alle tre righe saranno rese tipograficamente in corpo minore e rientrato; negli altri casi, così come in nota, saranno da riportare all’interno del testo tra virgolette basse [« »]. Le citazioni all’interno di citazioni devono essere invece racchiuse tra virgolette alte [“ ”].</w:t>
      </w:r>
    </w:p>
    <w:p w14:paraId="60591145" w14:textId="4AE4A53B" w:rsidR="00C7302A" w:rsidRPr="001B36AC" w:rsidRDefault="00C7302A" w:rsidP="00C7302A">
      <w:pPr>
        <w:pStyle w:val="a"/>
      </w:pPr>
      <w:r w:rsidRPr="001B36AC">
        <w:t xml:space="preserve">Citazioni di testi poetici: possono essere, a discrezione, inserite all’interno del testo (soprattutto se constano di meno di </w:t>
      </w:r>
      <w:proofErr w:type="gramStart"/>
      <w:r w:rsidRPr="001B36AC">
        <w:t>4</w:t>
      </w:r>
      <w:proofErr w:type="gramEnd"/>
      <w:r w:rsidRPr="001B36AC">
        <w:t xml:space="preserve"> versi). Nel caso di collocazione all’interno del testo saranno riportate tra virgolette basse [« »] e i versi saranno separati, nella rivista, da una barra verticale [ | ]; la doppia barra </w:t>
      </w:r>
      <w:r w:rsidR="00B3206F">
        <w:t xml:space="preserve">verticale </w:t>
      </w:r>
      <w:r w:rsidRPr="001B36AC">
        <w:t>[ || ] segnala la separazione delle strofe.</w:t>
      </w:r>
    </w:p>
    <w:p w14:paraId="53F86972" w14:textId="77777777" w:rsidR="00C7302A" w:rsidRPr="001B36AC" w:rsidRDefault="00C7302A" w:rsidP="00C7302A">
      <w:pPr>
        <w:pStyle w:val="a"/>
      </w:pPr>
      <w:r w:rsidRPr="001B36AC">
        <w:t>Numeri di riferimento delle note: da segnalare ad apice, in corpo minore rispetto al testo [Es.: nota</w:t>
      </w:r>
      <w:r w:rsidRPr="001B36AC">
        <w:rPr>
          <w:vertAlign w:val="superscript"/>
        </w:rPr>
        <w:t>1</w:t>
      </w:r>
      <w:r w:rsidRPr="001B36AC">
        <w:t>]. L’indicazione del numero della nota segue sempre la punteggiatura [Es.: nota,</w:t>
      </w:r>
      <w:r w:rsidRPr="001B36AC">
        <w:rPr>
          <w:vertAlign w:val="superscript"/>
        </w:rPr>
        <w:t>6</w:t>
      </w:r>
      <w:r w:rsidRPr="001B36AC">
        <w:t xml:space="preserve"> / nota.</w:t>
      </w:r>
      <w:r w:rsidRPr="001B36AC">
        <w:rPr>
          <w:vertAlign w:val="superscript"/>
        </w:rPr>
        <w:t>9</w:t>
      </w:r>
      <w:r w:rsidRPr="001B36AC">
        <w:t xml:space="preserve"> / nota!</w:t>
      </w:r>
      <w:r w:rsidRPr="001B36AC">
        <w:rPr>
          <w:vertAlign w:val="superscript"/>
        </w:rPr>
        <w:t>5</w:t>
      </w:r>
      <w:r w:rsidRPr="001B36AC">
        <w:t xml:space="preserve"> / nota”.</w:t>
      </w:r>
      <w:r w:rsidRPr="001B36AC">
        <w:rPr>
          <w:vertAlign w:val="superscript"/>
        </w:rPr>
        <w:t>4</w:t>
      </w:r>
      <w:r w:rsidRPr="001B36AC">
        <w:t xml:space="preserve"> / nota)</w:t>
      </w:r>
      <w:r w:rsidRPr="001B36AC">
        <w:rPr>
          <w:vertAlign w:val="superscript"/>
        </w:rPr>
        <w:t>6</w:t>
      </w:r>
      <w:r w:rsidRPr="001B36AC">
        <w:t>], ma precede il trattino [Es.: nota</w:t>
      </w:r>
      <w:r w:rsidRPr="001B36AC">
        <w:rPr>
          <w:vertAlign w:val="superscript"/>
        </w:rPr>
        <w:t>8</w:t>
      </w:r>
      <w:r w:rsidRPr="001B36AC">
        <w:t xml:space="preserve"> –].</w:t>
      </w:r>
    </w:p>
    <w:p w14:paraId="7BF20B09" w14:textId="77777777" w:rsidR="00C7302A" w:rsidRPr="001B36AC" w:rsidRDefault="00C7302A" w:rsidP="00C7302A">
      <w:pPr>
        <w:pStyle w:val="a"/>
      </w:pPr>
      <w:r w:rsidRPr="001B36AC">
        <w:t>Evidenziazione di parole o espressioni: usare le virgolette alte [“ ”] se si tratta di più parole, gli apici [‘ ’] se di una parola soltanto.</w:t>
      </w:r>
    </w:p>
    <w:p w14:paraId="0F9E4332" w14:textId="77777777" w:rsidR="00C7302A" w:rsidRPr="001B36AC" w:rsidRDefault="00C7302A" w:rsidP="00C7302A">
      <w:pPr>
        <w:pStyle w:val="a"/>
      </w:pPr>
      <w:r w:rsidRPr="001B36AC">
        <w:t xml:space="preserve">Parole straniere: le parole straniere che in italiano non siano di uso corrente andranno segnate in corsivo. Per le citazioni in greco: non utilizzare caratteri non appropriati (ad esempio </w:t>
      </w:r>
      <w:r w:rsidRPr="001B36AC">
        <w:rPr>
          <w:i/>
        </w:rPr>
        <w:t>Symbol</w:t>
      </w:r>
      <w:r w:rsidRPr="001B36AC">
        <w:t xml:space="preserve">) e indicare nella mail di accompagnamento il nome del </w:t>
      </w:r>
      <w:r w:rsidRPr="001B36AC">
        <w:rPr>
          <w:i/>
        </w:rPr>
        <w:t>font</w:t>
      </w:r>
      <w:r w:rsidRPr="001B36AC">
        <w:t xml:space="preserve"> utilizzato. In tutti i casi, avere cura di marcare con precisione gli accenti.</w:t>
      </w:r>
    </w:p>
    <w:p w14:paraId="4584906F" w14:textId="77777777" w:rsidR="00C7302A" w:rsidRPr="001B36AC" w:rsidRDefault="00C7302A" w:rsidP="00C7302A">
      <w:pPr>
        <w:pStyle w:val="a"/>
      </w:pPr>
      <w:r w:rsidRPr="001B36AC">
        <w:t>Numeri: una serie di numeri si abbrevia secondo i seguenti criteri:</w:t>
      </w:r>
    </w:p>
    <w:p w14:paraId="09A5BFCE" w14:textId="77777777" w:rsidR="00C7302A" w:rsidRPr="001B36AC" w:rsidRDefault="00C7302A" w:rsidP="00C7302A">
      <w:pPr>
        <w:pStyle w:val="b"/>
        <w:ind w:left="720" w:hanging="11"/>
      </w:pPr>
      <w:r w:rsidRPr="001B36AC">
        <w:t>a.</w:t>
      </w:r>
      <w:r w:rsidRPr="001B36AC">
        <w:tab/>
        <w:t>i numeri da 1 a 99 non si abbreviano mai [Es.: 23-55, 64-68]</w:t>
      </w:r>
      <w:r w:rsidRPr="001B36AC">
        <w:cr/>
        <w:t>b.</w:t>
      </w:r>
      <w:r w:rsidRPr="001B36AC">
        <w:tab/>
      </w:r>
      <w:r w:rsidRPr="001B36AC">
        <w:rPr>
          <w:color w:val="000000"/>
        </w:rPr>
        <w:t xml:space="preserve">del </w:t>
      </w:r>
      <w:r w:rsidRPr="001B36AC">
        <w:t xml:space="preserve">numero 100 e </w:t>
      </w:r>
      <w:r w:rsidRPr="001B36AC">
        <w:rPr>
          <w:color w:val="000000"/>
        </w:rPr>
        <w:t>dei suoi multipli si riportano tutte le cifre [Es.: 100-115,</w:t>
      </w:r>
      <w:r w:rsidRPr="001B36AC">
        <w:t xml:space="preserve"> 700-712, 2100-</w:t>
      </w:r>
      <w:r w:rsidRPr="001B36AC">
        <w:lastRenderedPageBreak/>
        <w:t>2154]</w:t>
      </w:r>
      <w:r w:rsidRPr="001B36AC">
        <w:cr/>
        <w:t>c.</w:t>
      </w:r>
      <w:r w:rsidRPr="001B36AC">
        <w:tab/>
        <w:t>in tutti gli altri casi si eliminano le cifre simili [Es.: 112-5, 236-45, 1284-98]</w:t>
      </w:r>
      <w:r w:rsidRPr="001B36AC">
        <w:cr/>
        <w:t>d.</w:t>
      </w:r>
      <w:r w:rsidRPr="001B36AC">
        <w:tab/>
        <w:t>le date vengono riportate per esteso [Es.: 1914-1918]</w:t>
      </w:r>
    </w:p>
    <w:p w14:paraId="36BBEE45" w14:textId="77777777" w:rsidR="00C7302A" w:rsidRPr="009902C8" w:rsidRDefault="00C7302A" w:rsidP="00C7302A">
      <w:pPr>
        <w:rPr>
          <w:lang w:val="it-IT"/>
        </w:rPr>
      </w:pPr>
    </w:p>
    <w:p w14:paraId="62B09BE4" w14:textId="77777777" w:rsidR="00C7302A" w:rsidRPr="009902C8" w:rsidRDefault="00C7302A" w:rsidP="00C7302A">
      <w:pPr>
        <w:rPr>
          <w:lang w:val="it-IT"/>
        </w:rPr>
      </w:pPr>
    </w:p>
    <w:p w14:paraId="2C5956F7" w14:textId="77777777" w:rsidR="00C7302A" w:rsidRPr="001B36AC" w:rsidRDefault="00C7302A" w:rsidP="00C7302A">
      <w:pPr>
        <w:pStyle w:val="tit"/>
      </w:pPr>
      <w:r w:rsidRPr="001B36AC">
        <w:t>Riferimenti bibliografici</w:t>
      </w:r>
    </w:p>
    <w:p w14:paraId="7A6A1319" w14:textId="77777777" w:rsidR="00C7302A" w:rsidRPr="001B36AC" w:rsidRDefault="00C7302A" w:rsidP="00C7302A">
      <w:pPr>
        <w:pStyle w:val="tit"/>
      </w:pPr>
    </w:p>
    <w:p w14:paraId="526BB053" w14:textId="77777777" w:rsidR="00C7302A" w:rsidRPr="001B36AC" w:rsidRDefault="00C7302A" w:rsidP="00C7302A">
      <w:pPr>
        <w:pStyle w:val="tit"/>
        <w:ind w:firstLine="284"/>
        <w:jc w:val="both"/>
        <w:rPr>
          <w:i w:val="0"/>
          <w:sz w:val="24"/>
        </w:rPr>
      </w:pPr>
      <w:r w:rsidRPr="001B36AC">
        <w:rPr>
          <w:i w:val="0"/>
          <w:sz w:val="24"/>
        </w:rPr>
        <w:t>Ogni saggio dovrà essere corredato da una Bibliografia generale, che andrà posta in coda al documento oppure inviata in un file separato. I riferimenti bibliografici seguiranno il sistema autore-data (o “all’americana”).</w:t>
      </w:r>
    </w:p>
    <w:p w14:paraId="08583EF1" w14:textId="77777777" w:rsidR="00C7302A" w:rsidRPr="001B36AC" w:rsidRDefault="00C7302A" w:rsidP="00C7302A">
      <w:pPr>
        <w:pStyle w:val="tit"/>
        <w:ind w:firstLine="284"/>
        <w:jc w:val="both"/>
        <w:rPr>
          <w:i w:val="0"/>
          <w:sz w:val="24"/>
        </w:rPr>
      </w:pPr>
    </w:p>
    <w:p w14:paraId="3C734E69" w14:textId="77777777" w:rsidR="00C7302A" w:rsidRPr="001B36AC" w:rsidRDefault="00C7302A" w:rsidP="00C7302A">
      <w:pPr>
        <w:pStyle w:val="tit"/>
        <w:ind w:firstLine="284"/>
      </w:pPr>
      <w:r w:rsidRPr="001B36AC">
        <w:t>Bibliografia interna (testo e/o note)</w:t>
      </w:r>
    </w:p>
    <w:p w14:paraId="2E93E817" w14:textId="77777777" w:rsidR="00C7302A" w:rsidRPr="009902C8" w:rsidRDefault="00C7302A" w:rsidP="00C7302A">
      <w:pPr>
        <w:rPr>
          <w:lang w:val="it-IT"/>
        </w:rPr>
      </w:pPr>
    </w:p>
    <w:p w14:paraId="7B3B7AF1" w14:textId="77777777" w:rsidR="00C7302A" w:rsidRPr="001B36AC" w:rsidRDefault="00C7302A" w:rsidP="00C7302A">
      <w:pPr>
        <w:pStyle w:val="a"/>
      </w:pPr>
      <w:r w:rsidRPr="001B36AC">
        <w:t xml:space="preserve">Internamente al testo e nelle note a piè di pagina sarà utilizzata soltanto la forma abbreviata, contenente gli elementi seguenti: </w:t>
      </w:r>
      <w:r w:rsidRPr="001B36AC">
        <w:rPr>
          <w:smallCaps/>
        </w:rPr>
        <w:t xml:space="preserve">Cognome </w:t>
      </w:r>
      <w:r w:rsidRPr="001B36AC">
        <w:t xml:space="preserve">dell’autore/autrice o del curatore/curatrice in maiuscoletto, seguito senza virgola di separazione dall’anno di pubblicazione del volume/saggio. Se necessario, far seguire, separandola dal resto con una virgola, l’indicazione del numero delle pagine (p. / pp.) o dei versi (v. / </w:t>
      </w:r>
      <w:proofErr w:type="spellStart"/>
      <w:r w:rsidRPr="001B36AC">
        <w:t>vv</w:t>
      </w:r>
      <w:proofErr w:type="spellEnd"/>
      <w:r w:rsidRPr="001B36AC">
        <w:t xml:space="preserve">.)  a cui si riferisce in modo specifico o da cui è tratta la citazione. [Es.: </w:t>
      </w:r>
      <w:proofErr w:type="spellStart"/>
      <w:r w:rsidRPr="001B36AC">
        <w:t>B</w:t>
      </w:r>
      <w:r w:rsidRPr="001B36AC">
        <w:rPr>
          <w:smallCaps/>
        </w:rPr>
        <w:t>lasucci</w:t>
      </w:r>
      <w:proofErr w:type="spellEnd"/>
      <w:r w:rsidRPr="001B36AC">
        <w:rPr>
          <w:smallCaps/>
        </w:rPr>
        <w:t xml:space="preserve"> </w:t>
      </w:r>
      <w:r w:rsidRPr="001B36AC">
        <w:t>2017, p. 54].</w:t>
      </w:r>
    </w:p>
    <w:p w14:paraId="33E85F6B" w14:textId="77777777" w:rsidR="00C7302A" w:rsidRPr="001B36AC" w:rsidRDefault="00C7302A" w:rsidP="00C7302A">
      <w:pPr>
        <w:pStyle w:val="a"/>
        <w:rPr>
          <w:i/>
        </w:rPr>
      </w:pPr>
      <w:r w:rsidRPr="001B36AC">
        <w:t>Nel caso di omonimia si riporterà anche l’iniziale del nome nei rinvii solo se i due autori/le due autrici hanno pubblicazioni che coincidono per data di pubblicazione.</w:t>
      </w:r>
    </w:p>
    <w:p w14:paraId="74A16D0D" w14:textId="4D57F92D" w:rsidR="00C7302A" w:rsidRPr="001B36AC" w:rsidRDefault="00C7302A" w:rsidP="00C7302A">
      <w:pPr>
        <w:pStyle w:val="a"/>
      </w:pPr>
      <w:r w:rsidRPr="001B36AC">
        <w:t xml:space="preserve">Per volumi/saggi precedentemente citati si usa: </w:t>
      </w:r>
      <w:r w:rsidRPr="001B36AC">
        <w:rPr>
          <w:i/>
        </w:rPr>
        <w:t>Ibid</w:t>
      </w:r>
      <w:r w:rsidRPr="001B36AC">
        <w:t>.</w:t>
      </w:r>
      <w:r w:rsidR="00E02E57">
        <w:t>/</w:t>
      </w:r>
      <w:r w:rsidR="00E02E57" w:rsidRPr="00E02E57">
        <w:rPr>
          <w:i/>
          <w:iCs/>
        </w:rPr>
        <w:t>ibid</w:t>
      </w:r>
      <w:r w:rsidR="00E02E57">
        <w:t>.</w:t>
      </w:r>
      <w:r w:rsidRPr="001B36AC">
        <w:t xml:space="preserve"> (in corsivo) nel caso in cui si debba ripetere la stessa identica opera indicata nella nota appena precedente, ossia stesso autore, stesso titolo e stesso numero di pagina. Si userà invece </w:t>
      </w:r>
      <w:r w:rsidRPr="001B36AC">
        <w:rPr>
          <w:i/>
        </w:rPr>
        <w:t>Ivi</w:t>
      </w:r>
      <w:r w:rsidR="00E02E57">
        <w:t>/</w:t>
      </w:r>
      <w:r w:rsidR="00E02E57" w:rsidRPr="00E02E57">
        <w:rPr>
          <w:i/>
          <w:iCs/>
        </w:rPr>
        <w:t>ivi</w:t>
      </w:r>
      <w:r w:rsidR="00E02E57">
        <w:t xml:space="preserve"> </w:t>
      </w:r>
      <w:r w:rsidRPr="001B36AC">
        <w:t>(</w:t>
      </w:r>
      <w:r w:rsidRPr="001B36AC">
        <w:rPr>
          <w:u w:val="single"/>
        </w:rPr>
        <w:t>non</w:t>
      </w:r>
      <w:r w:rsidRPr="001B36AC">
        <w:t xml:space="preserve"> in corsivo), seguito da virgola e numero di pagina, nei casi in cui si debba ripetere la stessa identica opera indicata nella nota appena precedente, ma con la variazione del numero di pagina. </w:t>
      </w:r>
    </w:p>
    <w:p w14:paraId="6FE17C1D" w14:textId="77777777" w:rsidR="00C7302A" w:rsidRPr="001B36AC" w:rsidRDefault="00C7302A" w:rsidP="00C7302A">
      <w:pPr>
        <w:pStyle w:val="tit"/>
        <w:ind w:firstLine="284"/>
        <w:jc w:val="both"/>
        <w:rPr>
          <w:i w:val="0"/>
          <w:sz w:val="24"/>
        </w:rPr>
      </w:pPr>
    </w:p>
    <w:p w14:paraId="3863500F" w14:textId="77777777" w:rsidR="00C7302A" w:rsidRPr="001B36AC" w:rsidRDefault="00C7302A" w:rsidP="00C7302A">
      <w:pPr>
        <w:pStyle w:val="tit"/>
        <w:ind w:firstLine="284"/>
      </w:pPr>
      <w:r w:rsidRPr="001B36AC">
        <w:t>Bibliografia generale finale</w:t>
      </w:r>
    </w:p>
    <w:p w14:paraId="55031C1A" w14:textId="77777777" w:rsidR="00C7302A" w:rsidRPr="001B36AC" w:rsidRDefault="00C7302A" w:rsidP="00C7302A"/>
    <w:p w14:paraId="7359E450" w14:textId="6D7A381C" w:rsidR="00C7302A" w:rsidRPr="001B36AC" w:rsidRDefault="00C7302A" w:rsidP="00C7302A">
      <w:pPr>
        <w:pStyle w:val="a"/>
      </w:pPr>
      <w:r w:rsidRPr="001B36AC">
        <w:t>La Bibliografia generale finale raccoglie tutti i rinvii bibliografici citati, disponendoli in ordine alfabetico per cognome di autore/autrice o curatore/curatrice e, all’interno di eventuali sequenze con lo stesso nome in ordine cronologico. L’indicazione bibliografica viene fornita per esteso solo nella Bibliografia generale finale. Qui si sc</w:t>
      </w:r>
      <w:r w:rsidR="00B3206F">
        <w:t>i</w:t>
      </w:r>
      <w:r w:rsidRPr="001B36AC">
        <w:t xml:space="preserve">oglie anche l’abbreviazione utilizzata nel testo e/o in nota, secondo il modello seguente: </w:t>
      </w:r>
      <w:proofErr w:type="spellStart"/>
      <w:r w:rsidRPr="001B36AC">
        <w:rPr>
          <w:smallCaps/>
        </w:rPr>
        <w:t>Blasucci</w:t>
      </w:r>
      <w:proofErr w:type="spellEnd"/>
      <w:r w:rsidRPr="001B36AC">
        <w:rPr>
          <w:smallCaps/>
        </w:rPr>
        <w:t xml:space="preserve"> </w:t>
      </w:r>
      <w:r w:rsidRPr="001B36AC">
        <w:t xml:space="preserve">2017 = </w:t>
      </w:r>
      <w:proofErr w:type="spellStart"/>
      <w:r w:rsidRPr="001B36AC">
        <w:rPr>
          <w:smallCaps/>
        </w:rPr>
        <w:t>Blasucci</w:t>
      </w:r>
      <w:proofErr w:type="spellEnd"/>
      <w:r w:rsidRPr="001B36AC">
        <w:rPr>
          <w:smallCaps/>
        </w:rPr>
        <w:t xml:space="preserve"> </w:t>
      </w:r>
      <w:r w:rsidRPr="001B36AC">
        <w:t xml:space="preserve">Luigi, </w:t>
      </w:r>
      <w:r w:rsidRPr="001B36AC">
        <w:rPr>
          <w:i/>
        </w:rPr>
        <w:t>La svolta dell’idillio e altre pagine leopardiane</w:t>
      </w:r>
      <w:r w:rsidRPr="001B36AC">
        <w:t xml:space="preserve">, Bologna, il Mulino, 2017. Nel caso in cui per uno stesso anno siano riportate più opere del medesimo autore/medesima autrice, queste saranno distinte, nell’abbreviazione, con l’aggiunta di una lettera progressiva (a, b, c) a seguire la data di pubblicazione [Es.: </w:t>
      </w:r>
      <w:proofErr w:type="spellStart"/>
      <w:r w:rsidRPr="001B36AC">
        <w:rPr>
          <w:smallCaps/>
        </w:rPr>
        <w:t>Blasucci</w:t>
      </w:r>
      <w:proofErr w:type="spellEnd"/>
      <w:r w:rsidRPr="001B36AC">
        <w:rPr>
          <w:smallCaps/>
        </w:rPr>
        <w:t xml:space="preserve"> </w:t>
      </w:r>
      <w:r w:rsidRPr="001B36AC">
        <w:t xml:space="preserve">2017a, </w:t>
      </w:r>
      <w:proofErr w:type="spellStart"/>
      <w:r w:rsidRPr="001B36AC">
        <w:rPr>
          <w:smallCaps/>
        </w:rPr>
        <w:t>Blasucci</w:t>
      </w:r>
      <w:proofErr w:type="spellEnd"/>
      <w:r w:rsidRPr="001B36AC">
        <w:rPr>
          <w:smallCaps/>
        </w:rPr>
        <w:t xml:space="preserve"> </w:t>
      </w:r>
      <w:r w:rsidRPr="001B36AC">
        <w:t>2017b, ecc.].</w:t>
      </w:r>
      <w:r w:rsidR="004710A3">
        <w:t xml:space="preserve"> I testi di uno stesso autore vanno elencati in ordine cronologico dal più recente al più antico.</w:t>
      </w:r>
    </w:p>
    <w:p w14:paraId="5A98CD38" w14:textId="77777777" w:rsidR="00C7302A" w:rsidRPr="001B36AC" w:rsidRDefault="00C7302A" w:rsidP="00C7302A">
      <w:pPr>
        <w:pStyle w:val="a"/>
      </w:pPr>
      <w:r w:rsidRPr="001B36AC">
        <w:t xml:space="preserve">Per i titoli delle opere di Leopardi vale una regola specifica diversa: vanno indicati in corsivo [Es.: </w:t>
      </w:r>
      <w:r w:rsidRPr="001B36AC">
        <w:rPr>
          <w:i/>
        </w:rPr>
        <w:t xml:space="preserve">Zibaldone, </w:t>
      </w:r>
      <w:r w:rsidRPr="001B36AC">
        <w:t xml:space="preserve">da abbreviare con </w:t>
      </w:r>
      <w:proofErr w:type="spellStart"/>
      <w:r w:rsidRPr="001B36AC">
        <w:rPr>
          <w:i/>
        </w:rPr>
        <w:t>Zib</w:t>
      </w:r>
      <w:proofErr w:type="spellEnd"/>
      <w:r w:rsidRPr="001B36AC">
        <w:t xml:space="preserve">.], inclusi i titoli dei </w:t>
      </w:r>
      <w:r w:rsidRPr="001B36AC">
        <w:rPr>
          <w:i/>
        </w:rPr>
        <w:t>Canti</w:t>
      </w:r>
      <w:r w:rsidRPr="001B36AC">
        <w:t xml:space="preserve"> e delle </w:t>
      </w:r>
      <w:r w:rsidRPr="001B36AC">
        <w:rPr>
          <w:i/>
        </w:rPr>
        <w:t>Operette Morali</w:t>
      </w:r>
      <w:r w:rsidRPr="001B36AC">
        <w:t>.</w:t>
      </w:r>
      <w:r>
        <w:t xml:space="preserve"> Per lo </w:t>
      </w:r>
      <w:r w:rsidRPr="00EE4967">
        <w:rPr>
          <w:i/>
        </w:rPr>
        <w:t>Zibaldone</w:t>
      </w:r>
      <w:r>
        <w:t xml:space="preserve"> vanno indicati tanto il numero della/e pagina/e quanto la data di composizione, secondo l’esempio: </w:t>
      </w:r>
      <w:proofErr w:type="spellStart"/>
      <w:r w:rsidRPr="00B2082A">
        <w:rPr>
          <w:i/>
          <w:iCs/>
          <w:rPrChange w:id="0" w:author="Autore">
            <w:rPr/>
          </w:rPrChange>
        </w:rPr>
        <w:t>Zib</w:t>
      </w:r>
      <w:proofErr w:type="spellEnd"/>
      <w:r w:rsidRPr="00B2082A">
        <w:rPr>
          <w:i/>
          <w:iCs/>
          <w:rPrChange w:id="1" w:author="Autore">
            <w:rPr/>
          </w:rPrChange>
        </w:rPr>
        <w:t>.</w:t>
      </w:r>
      <w:r>
        <w:t xml:space="preserve"> 1356, 20 luglio 1821.</w:t>
      </w:r>
    </w:p>
    <w:p w14:paraId="3305B66F" w14:textId="77777777" w:rsidR="00C7302A" w:rsidRPr="001B36AC" w:rsidRDefault="00C7302A" w:rsidP="00C7302A">
      <w:pPr>
        <w:pStyle w:val="a"/>
        <w:numPr>
          <w:ilvl w:val="0"/>
          <w:numId w:val="0"/>
        </w:numPr>
        <w:ind w:left="284"/>
      </w:pPr>
    </w:p>
    <w:p w14:paraId="7D349909" w14:textId="77777777" w:rsidR="00C7302A" w:rsidRPr="001B36AC" w:rsidRDefault="00C7302A" w:rsidP="00C7302A">
      <w:pPr>
        <w:pStyle w:val="a"/>
        <w:numPr>
          <w:ilvl w:val="0"/>
          <w:numId w:val="0"/>
        </w:numPr>
      </w:pPr>
      <w:r w:rsidRPr="001B36AC">
        <w:t>Per tutti gli altri rinvii valgono invece le norme seguenti:</w:t>
      </w:r>
    </w:p>
    <w:p w14:paraId="65DFF0DE" w14:textId="77777777" w:rsidR="00C7302A" w:rsidRPr="001B36AC" w:rsidRDefault="00C7302A" w:rsidP="00C7302A">
      <w:pPr>
        <w:pStyle w:val="a"/>
        <w:rPr>
          <w:color w:val="000000"/>
        </w:rPr>
      </w:pPr>
      <w:r w:rsidRPr="001B36AC">
        <w:t xml:space="preserve">Tranne che nella sequenza </w:t>
      </w:r>
      <w:r w:rsidRPr="001B36AC">
        <w:rPr>
          <w:smallCaps/>
        </w:rPr>
        <w:t xml:space="preserve">Cognome </w:t>
      </w:r>
      <w:r w:rsidRPr="001B36AC">
        <w:t xml:space="preserve">Nome, tutti gli elementi </w:t>
      </w:r>
      <w:r w:rsidRPr="001B36AC">
        <w:rPr>
          <w:color w:val="000000"/>
        </w:rPr>
        <w:t xml:space="preserve">che compongono il rinvio </w:t>
      </w:r>
      <w:r w:rsidRPr="001B36AC">
        <w:t xml:space="preserve">sono preceduti e seguiti da virgola. Il rinvio si chiude con un punto fermo. </w:t>
      </w:r>
    </w:p>
    <w:p w14:paraId="5B286590" w14:textId="612D823F" w:rsidR="00C7302A" w:rsidRPr="001B36AC" w:rsidRDefault="00C7302A" w:rsidP="00C7302A">
      <w:pPr>
        <w:pStyle w:val="a"/>
        <w:rPr>
          <w:caps/>
          <w:color w:val="000000"/>
          <w:vertAlign w:val="subscript"/>
        </w:rPr>
      </w:pPr>
      <w:r w:rsidRPr="001B36AC">
        <w:t xml:space="preserve">Il nome dell’autore/autrice o del curatore/curatrice va sempre specificato per intero: </w:t>
      </w:r>
      <w:r w:rsidRPr="001B36AC">
        <w:rPr>
          <w:smallCaps/>
        </w:rPr>
        <w:t>Cognome</w:t>
      </w:r>
      <w:r w:rsidRPr="001B36AC">
        <w:t xml:space="preserve"> Nome.</w:t>
      </w:r>
      <w:r w:rsidRPr="001B36AC">
        <w:rPr>
          <w:caps/>
          <w:color w:val="000000"/>
          <w:vertAlign w:val="subscript"/>
        </w:rPr>
        <w:t xml:space="preserve"> </w:t>
      </w:r>
      <w:r w:rsidRPr="001B36AC">
        <w:t xml:space="preserve">Il </w:t>
      </w:r>
      <w:r w:rsidRPr="001B36AC">
        <w:rPr>
          <w:smallCaps/>
        </w:rPr>
        <w:t>Cognome</w:t>
      </w:r>
      <w:r w:rsidRPr="001B36AC">
        <w:t xml:space="preserve"> va sempre in maiuscoletto. Nel caso in cui ciò non fosse possibile, si utilizzi il tondo </w:t>
      </w:r>
      <w:r w:rsidRPr="001B36AC">
        <w:lastRenderedPageBreak/>
        <w:t xml:space="preserve">Maiuscolo/minuscolo, ma, </w:t>
      </w:r>
      <w:r w:rsidRPr="001B36AC">
        <w:rPr>
          <w:color w:val="000000"/>
        </w:rPr>
        <w:t xml:space="preserve">in ogni caso, non si scriva </w:t>
      </w:r>
      <w:r w:rsidRPr="001B36AC">
        <w:t>mai tutto in MAIUSCOLO. Nel caso di due autori/autrici usare la lineetta di media lunghezza (–).</w:t>
      </w:r>
      <w:r w:rsidRPr="001B36AC">
        <w:tab/>
      </w:r>
      <w:r w:rsidRPr="001B36AC">
        <w:rPr>
          <w:strike/>
        </w:rPr>
        <w:br/>
      </w:r>
      <w:r w:rsidRPr="001B36AC">
        <w:t>Nel caso di volume con</w:t>
      </w:r>
      <w:r w:rsidRPr="001B36AC">
        <w:rPr>
          <w:color w:val="000000"/>
        </w:rPr>
        <w:t xml:space="preserve"> più di due autori/autrici indicare il primo nome sarà </w:t>
      </w:r>
      <w:r w:rsidRPr="001B36AC">
        <w:t xml:space="preserve">seguito dalla formula </w:t>
      </w:r>
      <w:r w:rsidRPr="001B36AC">
        <w:rPr>
          <w:i/>
        </w:rPr>
        <w:t>et al</w:t>
      </w:r>
      <w:r w:rsidRPr="001B36AC">
        <w:t xml:space="preserve">.: [Es.: </w:t>
      </w:r>
      <w:r w:rsidRPr="001B36AC">
        <w:rPr>
          <w:smallCaps/>
        </w:rPr>
        <w:t>Casali</w:t>
      </w:r>
      <w:r w:rsidRPr="001B36AC">
        <w:t xml:space="preserve"> Mauro </w:t>
      </w:r>
      <w:r w:rsidRPr="001B36AC">
        <w:rPr>
          <w:i/>
        </w:rPr>
        <w:t>et al</w:t>
      </w:r>
      <w:r w:rsidRPr="001B36AC">
        <w:t>.].</w:t>
      </w:r>
      <w:r w:rsidRPr="001B36AC">
        <w:tab/>
      </w:r>
      <w:r w:rsidRPr="001B36AC">
        <w:br/>
        <w:t xml:space="preserve">Quando si tratti di un volume miscellaneo con un curatore/una curatrice porne il nome come si trattasse di un autore/autrice e fare seguire il cognome da «(a cura di)» [Es.: </w:t>
      </w:r>
      <w:r w:rsidRPr="001B36AC">
        <w:rPr>
          <w:smallCaps/>
        </w:rPr>
        <w:t xml:space="preserve">Dolfi </w:t>
      </w:r>
      <w:r w:rsidRPr="001B36AC">
        <w:t xml:space="preserve">Anna – </w:t>
      </w:r>
      <w:proofErr w:type="spellStart"/>
      <w:r w:rsidRPr="001B36AC">
        <w:rPr>
          <w:smallCaps/>
        </w:rPr>
        <w:t>Mitescu</w:t>
      </w:r>
      <w:proofErr w:type="spellEnd"/>
      <w:r w:rsidRPr="001B36AC">
        <w:rPr>
          <w:i/>
        </w:rPr>
        <w:t xml:space="preserve"> </w:t>
      </w:r>
      <w:r w:rsidRPr="001B36AC">
        <w:t>Adriana (a cura di),</w:t>
      </w:r>
      <w:r w:rsidRPr="001B36AC">
        <w:rPr>
          <w:i/>
        </w:rPr>
        <w:t xml:space="preserve"> La corrispondenza imperfetta. Leopardi tradotto e traduttore</w:t>
      </w:r>
      <w:r w:rsidRPr="001B36AC">
        <w:t xml:space="preserve">, Roma, </w:t>
      </w:r>
      <w:proofErr w:type="spellStart"/>
      <w:r w:rsidRPr="001B36AC">
        <w:t>Bulzoni</w:t>
      </w:r>
      <w:proofErr w:type="spellEnd"/>
      <w:r w:rsidRPr="001B36AC">
        <w:t>, 1990].</w:t>
      </w:r>
    </w:p>
    <w:p w14:paraId="37CD3B40" w14:textId="09AEE43A" w:rsidR="00C7302A" w:rsidRPr="001B36AC" w:rsidRDefault="00C7302A" w:rsidP="00C7302A">
      <w:pPr>
        <w:pStyle w:val="a"/>
        <w:rPr>
          <w:caps/>
          <w:color w:val="000000"/>
          <w:vertAlign w:val="subscript"/>
        </w:rPr>
      </w:pPr>
      <w:r w:rsidRPr="001B36AC">
        <w:t xml:space="preserve">Il titolo del contenente (libro, miscellanea, rivista) va sempre in corsivo; il titolo del contenuto (poesia, saggio, capitolo, ecc.) va sempre </w:t>
      </w:r>
      <w:r w:rsidRPr="001B36AC">
        <w:rPr>
          <w:color w:val="000000"/>
        </w:rPr>
        <w:t>in tondo e</w:t>
      </w:r>
      <w:r w:rsidRPr="001B36AC">
        <w:rPr>
          <w:color w:val="FF0000"/>
        </w:rPr>
        <w:t xml:space="preserve"> </w:t>
      </w:r>
      <w:r w:rsidRPr="001B36AC">
        <w:t xml:space="preserve">tra virgolette basse [« »]. [Es.: </w:t>
      </w:r>
      <w:r w:rsidRPr="001B36AC">
        <w:rPr>
          <w:smallCaps/>
        </w:rPr>
        <w:t xml:space="preserve">Zanzotto </w:t>
      </w:r>
      <w:r w:rsidRPr="001B36AC">
        <w:t xml:space="preserve">Andrea, «Leopardi, Belli, Manzoni e la situazione italiana», in </w:t>
      </w:r>
      <w:r w:rsidRPr="001B36AC">
        <w:rPr>
          <w:smallCaps/>
        </w:rPr>
        <w:t>Id</w:t>
      </w:r>
      <w:r w:rsidRPr="001B36AC">
        <w:t xml:space="preserve">., </w:t>
      </w:r>
      <w:r w:rsidRPr="001B36AC">
        <w:rPr>
          <w:i/>
        </w:rPr>
        <w:t>Fantasie di avvicinamento</w:t>
      </w:r>
      <w:r w:rsidRPr="001B36AC">
        <w:t xml:space="preserve">, Milano, Mondadori, 1991; </w:t>
      </w:r>
      <w:r w:rsidRPr="001B36AC">
        <w:rPr>
          <w:smallCaps/>
        </w:rPr>
        <w:t>Prete</w:t>
      </w:r>
      <w:r w:rsidRPr="001B36AC">
        <w:t xml:space="preserve"> Antonio, «Leopardi e l’Italia», in </w:t>
      </w:r>
      <w:r w:rsidRPr="001B36AC">
        <w:rPr>
          <w:i/>
        </w:rPr>
        <w:t>RISL - Rivista Internazionale di Studi Leopardiani</w:t>
      </w:r>
      <w:r w:rsidRPr="001B36AC">
        <w:t xml:space="preserve">, 7, 2011, pp. 17-23: </w:t>
      </w:r>
      <w:r w:rsidRPr="001B36AC">
        <w:rPr>
          <w:smallCaps/>
        </w:rPr>
        <w:t xml:space="preserve">Feo </w:t>
      </w:r>
      <w:r w:rsidRPr="001B36AC">
        <w:t xml:space="preserve">Nicola, «La società stretta. Antropologia e politica in Leopardi», in </w:t>
      </w:r>
      <w:r w:rsidRPr="001B36AC">
        <w:rPr>
          <w:smallCaps/>
        </w:rPr>
        <w:t>Gaiardoni</w:t>
      </w:r>
      <w:r w:rsidRPr="001B36AC">
        <w:rPr>
          <w:i/>
        </w:rPr>
        <w:t xml:space="preserve"> </w:t>
      </w:r>
      <w:r w:rsidRPr="001B36AC">
        <w:t xml:space="preserve">Chiara (a cura di), </w:t>
      </w:r>
      <w:r w:rsidRPr="001B36AC">
        <w:rPr>
          <w:i/>
        </w:rPr>
        <w:t>La prospettiva antropologica nel pensiero di Giacomo Leopardi</w:t>
      </w:r>
      <w:r w:rsidRPr="001B36AC">
        <w:t xml:space="preserve">. Atti del XII Convegno </w:t>
      </w:r>
      <w:r w:rsidRPr="00D52E01">
        <w:t>internazionale</w:t>
      </w:r>
      <w:r w:rsidR="00B3206F">
        <w:t xml:space="preserve"> di </w:t>
      </w:r>
      <w:r w:rsidRPr="00D52E01">
        <w:t>studi</w:t>
      </w:r>
      <w:r w:rsidRPr="001B36AC">
        <w:t xml:space="preserve"> leopardiani (Recanati 23-26 settembre 2008), Firenze, Olschki, 2010, pp. 297-311].</w:t>
      </w:r>
    </w:p>
    <w:p w14:paraId="5766DC57" w14:textId="77777777" w:rsidR="00C7302A" w:rsidRPr="001B36AC" w:rsidRDefault="00C7302A" w:rsidP="00C7302A">
      <w:pPr>
        <w:pStyle w:val="a"/>
      </w:pPr>
      <w:r w:rsidRPr="001B36AC">
        <w:t xml:space="preserve">Luogo di stampa: in tondo. Lasciare nella lingua originale il nome delle città straniere. </w:t>
      </w:r>
    </w:p>
    <w:p w14:paraId="201FEA7F" w14:textId="77777777" w:rsidR="00C7302A" w:rsidRPr="001B36AC" w:rsidRDefault="00C7302A" w:rsidP="00C7302A">
      <w:pPr>
        <w:pStyle w:val="a"/>
      </w:pPr>
      <w:r w:rsidRPr="001B36AC">
        <w:t>Casa editrice: in tondo.</w:t>
      </w:r>
    </w:p>
    <w:p w14:paraId="0373CB67" w14:textId="77777777" w:rsidR="00C7302A" w:rsidRPr="001B36AC" w:rsidRDefault="00C7302A" w:rsidP="00C7302A">
      <w:pPr>
        <w:pStyle w:val="a"/>
      </w:pPr>
      <w:r w:rsidRPr="001B36AC">
        <w:t>Anno di pubblicazione: in tondo. Indicare sempre ad apice il numero dell’edizione utilizzata [Es.: 1973</w:t>
      </w:r>
      <w:r w:rsidRPr="001B36AC">
        <w:rPr>
          <w:vertAlign w:val="superscript"/>
        </w:rPr>
        <w:t>2</w:t>
      </w:r>
      <w:r w:rsidRPr="001B36AC">
        <w:t xml:space="preserve">] e tra parentesi quadre l’anno della prima edizione [Es.: </w:t>
      </w:r>
      <w:r w:rsidRPr="001B36AC">
        <w:rPr>
          <w:smallCaps/>
        </w:rPr>
        <w:t xml:space="preserve">Luporini </w:t>
      </w:r>
      <w:r w:rsidRPr="001B36AC">
        <w:t xml:space="preserve">Cesare, </w:t>
      </w:r>
      <w:r w:rsidRPr="001B36AC">
        <w:rPr>
          <w:i/>
        </w:rPr>
        <w:t>Leopardi progressivo</w:t>
      </w:r>
      <w:r w:rsidRPr="001B36AC">
        <w:t xml:space="preserve"> [1947], nuova ed. accresciuta, Roma, Editori Riuniti, 1993]. Per i testi in formato digitale, indicare dopo l’anno di pubblicazione “Kindle Edition” oppure “Edizione digitale”, a seconda della tipologia di edizione [Es.: </w:t>
      </w:r>
      <w:r w:rsidRPr="001B36AC">
        <w:rPr>
          <w:smallCaps/>
        </w:rPr>
        <w:t xml:space="preserve">Boitani </w:t>
      </w:r>
      <w:r w:rsidRPr="001B36AC">
        <w:t xml:space="preserve">Piero, </w:t>
      </w:r>
      <w:r w:rsidRPr="001B36AC">
        <w:rPr>
          <w:i/>
        </w:rPr>
        <w:t>Prima lezione di letteratura</w:t>
      </w:r>
      <w:r w:rsidRPr="001B36AC">
        <w:t>, Roma-Bari, Laterza, 2015 “Edizione digitale”].</w:t>
      </w:r>
    </w:p>
    <w:p w14:paraId="0C4EE9EA" w14:textId="72EE5555" w:rsidR="00C7302A" w:rsidRPr="001B36AC" w:rsidRDefault="00C7302A" w:rsidP="00C7302A">
      <w:pPr>
        <w:pStyle w:val="a"/>
      </w:pPr>
      <w:r w:rsidRPr="001B36AC">
        <w:t xml:space="preserve">Se l’indicazione bibliografica è relativa a un saggio o a parte di un volume indicare le pagine di riferimento, facendo precedere i numeri dalle abbreviazioni relative: p. </w:t>
      </w:r>
      <w:r w:rsidR="00B3206F">
        <w:t xml:space="preserve">/ </w:t>
      </w:r>
      <w:r w:rsidRPr="001B36AC">
        <w:t>pp.</w:t>
      </w:r>
    </w:p>
    <w:p w14:paraId="4A707206" w14:textId="77777777" w:rsidR="00C7302A" w:rsidRPr="001B36AC" w:rsidRDefault="00C7302A" w:rsidP="00C7302A">
      <w:pPr>
        <w:pStyle w:val="a"/>
      </w:pPr>
      <w:r w:rsidRPr="001B36AC">
        <w:t xml:space="preserve">Se l’indicazione bibliografica è relativa a un saggio in rivista per le indicazioni dell’anno, del fascicolo, ecc., si seguono le forme utilizzate nei frontespizi della rivista stessa. Alcune riviste, universalmente note, possono essere riportate, per abbreviazione, con il loro acronimo: Es.: </w:t>
      </w:r>
      <w:proofErr w:type="spellStart"/>
      <w:r w:rsidRPr="001B36AC">
        <w:rPr>
          <w:i/>
          <w:smallCaps/>
        </w:rPr>
        <w:t>Gsli</w:t>
      </w:r>
      <w:proofErr w:type="spellEnd"/>
      <w:r w:rsidRPr="001B36AC">
        <w:t>=</w:t>
      </w:r>
      <w:r w:rsidRPr="001B36AC">
        <w:rPr>
          <w:i/>
        </w:rPr>
        <w:t>Giornale storico della letteratura italiana</w:t>
      </w:r>
      <w:r w:rsidRPr="001B36AC">
        <w:t xml:space="preserve">. [Es.: </w:t>
      </w:r>
      <w:r w:rsidRPr="001B36AC">
        <w:rPr>
          <w:smallCaps/>
        </w:rPr>
        <w:t>Veronese</w:t>
      </w:r>
      <w:r w:rsidRPr="001B36AC">
        <w:t xml:space="preserve"> Cosetta, «“Il mio sistema”: modi di leggere lo “Zibaldone” a confronto», in </w:t>
      </w:r>
      <w:proofErr w:type="spellStart"/>
      <w:r w:rsidRPr="001B36AC">
        <w:rPr>
          <w:i/>
        </w:rPr>
        <w:t>Neohelicon</w:t>
      </w:r>
      <w:proofErr w:type="spellEnd"/>
      <w:r w:rsidRPr="001B36AC">
        <w:t>, 14, 1, 2013, pp. 297-313].</w:t>
      </w:r>
    </w:p>
    <w:p w14:paraId="56D33CF9" w14:textId="77777777" w:rsidR="00C7302A" w:rsidRPr="001B36AC" w:rsidRDefault="00C7302A" w:rsidP="00C7302A">
      <w:pPr>
        <w:pStyle w:val="a"/>
      </w:pPr>
      <w:r w:rsidRPr="001B36AC">
        <w:t xml:space="preserve">Per volumi/saggi citati da siti online indicare, dopo autore-i/autrice-i e titolo, l’indirizzo http corretto. L’indicazione dell’URL, che non sarà preceduta da in, dovrà essere priva di sottolineatura e in colore nero, e sarà seguita dalla data di consultazione posta tra parentesi tonde [Es.: </w:t>
      </w:r>
      <w:r w:rsidRPr="001B36AC">
        <w:rPr>
          <w:smallCaps/>
        </w:rPr>
        <w:t xml:space="preserve">Minore </w:t>
      </w:r>
      <w:r w:rsidRPr="001B36AC">
        <w:t xml:space="preserve">Renato, </w:t>
      </w:r>
      <w:r w:rsidRPr="001B36AC">
        <w:rPr>
          <w:i/>
        </w:rPr>
        <w:t>L’ipertesto ha un precursore saggio e antico, lo «Zibaldone»</w:t>
      </w:r>
      <w:r w:rsidRPr="001B36AC">
        <w:t xml:space="preserve">, </w:t>
      </w:r>
      <w:hyperlink r:id="rId8" w:history="1">
        <w:r w:rsidRPr="00B3206F">
          <w:rPr>
            <w:rStyle w:val="Collegamentoipertestuale"/>
            <w:color w:val="000000" w:themeColor="text1"/>
            <w:u w:val="none"/>
          </w:rPr>
          <w:t>http://www.fub.it/telema9/Minore</w:t>
        </w:r>
      </w:hyperlink>
      <w:r w:rsidRPr="00B2082A">
        <w:rPr>
          <w:color w:val="000000" w:themeColor="text1"/>
        </w:rPr>
        <w:t xml:space="preserve"> </w:t>
      </w:r>
      <w:r w:rsidRPr="001B36AC">
        <w:t>(data di consultazione: 12 maggio 2017)].</w:t>
      </w:r>
    </w:p>
    <w:p w14:paraId="00D712C6" w14:textId="77777777" w:rsidR="00C7302A" w:rsidRPr="001B36AC" w:rsidRDefault="00C7302A" w:rsidP="00C7302A">
      <w:pPr>
        <w:pStyle w:val="a"/>
      </w:pPr>
      <w:r w:rsidRPr="001B36AC">
        <w:t>Abbreviazioni comuni</w:t>
      </w:r>
      <w:r w:rsidRPr="001B36AC">
        <w:rPr>
          <w:lang w:val="en-US"/>
        </w:rPr>
        <w:t>:</w:t>
      </w:r>
    </w:p>
    <w:p w14:paraId="55F7E223" w14:textId="77777777" w:rsidR="00C7302A" w:rsidRPr="001B36AC" w:rsidRDefault="00C7302A" w:rsidP="00C7302A">
      <w:r w:rsidRPr="001B36AC">
        <w:t>a.: anno</w:t>
      </w:r>
    </w:p>
    <w:p w14:paraId="21AB3900" w14:textId="77777777" w:rsidR="00C7302A" w:rsidRPr="001B36AC" w:rsidRDefault="00C7302A" w:rsidP="00C7302A">
      <w:proofErr w:type="spellStart"/>
      <w:r w:rsidRPr="001B36AC">
        <w:rPr>
          <w:i/>
        </w:rPr>
        <w:t>ad</w:t>
      </w:r>
      <w:proofErr w:type="spellEnd"/>
      <w:r w:rsidRPr="001B36AC">
        <w:rPr>
          <w:i/>
        </w:rPr>
        <w:t xml:space="preserve"> </w:t>
      </w:r>
      <w:proofErr w:type="spellStart"/>
      <w:r w:rsidRPr="001B36AC">
        <w:rPr>
          <w:i/>
        </w:rPr>
        <w:t>indicem</w:t>
      </w:r>
      <w:proofErr w:type="spellEnd"/>
      <w:r w:rsidRPr="001B36AC">
        <w:t xml:space="preserve">: </w:t>
      </w:r>
      <w:proofErr w:type="spellStart"/>
      <w:r w:rsidRPr="001B36AC">
        <w:t>vedere</w:t>
      </w:r>
      <w:proofErr w:type="spellEnd"/>
      <w:r w:rsidRPr="001B36AC">
        <w:t xml:space="preserve"> </w:t>
      </w:r>
      <w:proofErr w:type="spellStart"/>
      <w:r w:rsidRPr="001B36AC">
        <w:t>l’indice</w:t>
      </w:r>
      <w:proofErr w:type="spellEnd"/>
    </w:p>
    <w:p w14:paraId="40B6839A" w14:textId="77777777" w:rsidR="00C7302A" w:rsidRPr="001B36AC" w:rsidRDefault="00C7302A" w:rsidP="00C7302A">
      <w:r w:rsidRPr="001B36AC">
        <w:t xml:space="preserve">cap.: </w:t>
      </w:r>
      <w:proofErr w:type="spellStart"/>
      <w:r w:rsidRPr="001B36AC">
        <w:t>capitolo</w:t>
      </w:r>
      <w:proofErr w:type="spellEnd"/>
    </w:p>
    <w:p w14:paraId="34E3732D" w14:textId="77777777" w:rsidR="00C7302A" w:rsidRPr="001B36AC" w:rsidRDefault="00C7302A" w:rsidP="00C7302A">
      <w:proofErr w:type="spellStart"/>
      <w:r w:rsidRPr="001B36AC">
        <w:t>capp</w:t>
      </w:r>
      <w:proofErr w:type="spellEnd"/>
      <w:r w:rsidRPr="001B36AC">
        <w:t xml:space="preserve">.: </w:t>
      </w:r>
      <w:proofErr w:type="spellStart"/>
      <w:r w:rsidRPr="001B36AC">
        <w:t>capitoli</w:t>
      </w:r>
      <w:proofErr w:type="spellEnd"/>
    </w:p>
    <w:p w14:paraId="14C66316" w14:textId="77777777" w:rsidR="00C7302A" w:rsidRPr="001B36AC" w:rsidRDefault="00C7302A" w:rsidP="00C7302A">
      <w:proofErr w:type="spellStart"/>
      <w:r w:rsidRPr="001B36AC">
        <w:t>cfr</w:t>
      </w:r>
      <w:proofErr w:type="spellEnd"/>
      <w:r w:rsidRPr="001B36AC">
        <w:t xml:space="preserve">.: </w:t>
      </w:r>
      <w:proofErr w:type="spellStart"/>
      <w:r w:rsidRPr="001B36AC">
        <w:t>confrontare</w:t>
      </w:r>
      <w:proofErr w:type="spellEnd"/>
    </w:p>
    <w:p w14:paraId="19D3FF63" w14:textId="77777777" w:rsidR="00C7302A" w:rsidRPr="001B36AC" w:rsidRDefault="00C7302A" w:rsidP="00C7302A">
      <w:proofErr w:type="spellStart"/>
      <w:r w:rsidRPr="001B36AC">
        <w:rPr>
          <w:smallCaps/>
          <w:color w:val="000000"/>
        </w:rPr>
        <w:t>Ead</w:t>
      </w:r>
      <w:proofErr w:type="spellEnd"/>
      <w:r w:rsidRPr="001B36AC">
        <w:t xml:space="preserve">.: </w:t>
      </w:r>
      <w:proofErr w:type="spellStart"/>
      <w:r w:rsidRPr="001B36AC">
        <w:t>stessa</w:t>
      </w:r>
      <w:proofErr w:type="spellEnd"/>
      <w:r w:rsidRPr="001B36AC">
        <w:t xml:space="preserve"> </w:t>
      </w:r>
      <w:proofErr w:type="spellStart"/>
      <w:r w:rsidRPr="001B36AC">
        <w:t>autrice</w:t>
      </w:r>
      <w:proofErr w:type="spellEnd"/>
    </w:p>
    <w:p w14:paraId="74F93BDF" w14:textId="77777777" w:rsidR="00C7302A" w:rsidRPr="001B36AC" w:rsidRDefault="00C7302A" w:rsidP="00C7302A">
      <w:r w:rsidRPr="001B36AC">
        <w:t xml:space="preserve">ed.: </w:t>
      </w:r>
      <w:proofErr w:type="spellStart"/>
      <w:r w:rsidRPr="001B36AC">
        <w:t>edizione</w:t>
      </w:r>
      <w:proofErr w:type="spellEnd"/>
    </w:p>
    <w:p w14:paraId="187AE216" w14:textId="77777777" w:rsidR="00C7302A" w:rsidRPr="001B36AC" w:rsidRDefault="00C7302A" w:rsidP="00C7302A">
      <w:r w:rsidRPr="001B36AC">
        <w:t xml:space="preserve">f.: </w:t>
      </w:r>
      <w:proofErr w:type="spellStart"/>
      <w:r w:rsidRPr="001B36AC">
        <w:t>foglio</w:t>
      </w:r>
      <w:proofErr w:type="spellEnd"/>
    </w:p>
    <w:p w14:paraId="3D401413" w14:textId="77777777" w:rsidR="00C7302A" w:rsidRPr="001B36AC" w:rsidRDefault="00C7302A" w:rsidP="00C7302A">
      <w:r w:rsidRPr="001B36AC">
        <w:t xml:space="preserve">fasc.: </w:t>
      </w:r>
      <w:proofErr w:type="spellStart"/>
      <w:r w:rsidRPr="001B36AC">
        <w:t>fascicolo</w:t>
      </w:r>
      <w:proofErr w:type="spellEnd"/>
      <w:r w:rsidRPr="001B36AC">
        <w:t>/</w:t>
      </w:r>
      <w:proofErr w:type="spellStart"/>
      <w:r w:rsidRPr="001B36AC">
        <w:t>i</w:t>
      </w:r>
      <w:proofErr w:type="spellEnd"/>
    </w:p>
    <w:p w14:paraId="5E4EEB93" w14:textId="77777777" w:rsidR="00C7302A" w:rsidRPr="001B36AC" w:rsidRDefault="00C7302A" w:rsidP="00C7302A">
      <w:r w:rsidRPr="001B36AC">
        <w:t xml:space="preserve">ff.: </w:t>
      </w:r>
      <w:proofErr w:type="spellStart"/>
      <w:r w:rsidRPr="001B36AC">
        <w:t>fogli</w:t>
      </w:r>
      <w:proofErr w:type="spellEnd"/>
    </w:p>
    <w:p w14:paraId="14B05BF8" w14:textId="77777777" w:rsidR="00C7302A" w:rsidRPr="001B36AC" w:rsidRDefault="00C7302A" w:rsidP="00C7302A">
      <w:r w:rsidRPr="001B36AC">
        <w:rPr>
          <w:i/>
        </w:rPr>
        <w:t>ibid</w:t>
      </w:r>
      <w:r w:rsidRPr="001B36AC">
        <w:t xml:space="preserve">.: </w:t>
      </w:r>
      <w:proofErr w:type="spellStart"/>
      <w:r w:rsidRPr="001B36AC">
        <w:t>stesso</w:t>
      </w:r>
      <w:proofErr w:type="spellEnd"/>
      <w:r w:rsidRPr="001B36AC">
        <w:t xml:space="preserve"> testo citato</w:t>
      </w:r>
    </w:p>
    <w:p w14:paraId="4CC4EC58" w14:textId="77777777" w:rsidR="00C7302A" w:rsidRDefault="00C7302A" w:rsidP="00C7302A">
      <w:r w:rsidRPr="001B36AC">
        <w:rPr>
          <w:smallCaps/>
        </w:rPr>
        <w:t>Id</w:t>
      </w:r>
      <w:r w:rsidRPr="001B36AC">
        <w:t xml:space="preserve">.: </w:t>
      </w:r>
      <w:proofErr w:type="spellStart"/>
      <w:r w:rsidRPr="001B36AC">
        <w:t>stesso</w:t>
      </w:r>
      <w:proofErr w:type="spellEnd"/>
      <w:r w:rsidRPr="001B36AC">
        <w:t xml:space="preserve"> </w:t>
      </w:r>
      <w:proofErr w:type="spellStart"/>
      <w:r w:rsidRPr="001B36AC">
        <w:t>autore</w:t>
      </w:r>
      <w:proofErr w:type="spellEnd"/>
    </w:p>
    <w:p w14:paraId="39ABCF19" w14:textId="77777777" w:rsidR="00C7302A" w:rsidRPr="001B36AC" w:rsidRDefault="00C7302A" w:rsidP="00C7302A">
      <w:proofErr w:type="spellStart"/>
      <w:r>
        <w:t>introd</w:t>
      </w:r>
      <w:proofErr w:type="spellEnd"/>
      <w:r>
        <w:t xml:space="preserve">.: </w:t>
      </w:r>
      <w:proofErr w:type="spellStart"/>
      <w:r>
        <w:t>introduzione</w:t>
      </w:r>
      <w:proofErr w:type="spellEnd"/>
    </w:p>
    <w:p w14:paraId="0F34D7D7" w14:textId="77777777" w:rsidR="00C7302A" w:rsidRPr="001B36AC" w:rsidRDefault="00C7302A" w:rsidP="00C7302A">
      <w:proofErr w:type="spellStart"/>
      <w:r w:rsidRPr="001B36AC">
        <w:t>ivi</w:t>
      </w:r>
      <w:proofErr w:type="spellEnd"/>
      <w:r w:rsidRPr="001B36AC">
        <w:t xml:space="preserve">: </w:t>
      </w:r>
      <w:proofErr w:type="spellStart"/>
      <w:r w:rsidRPr="001B36AC">
        <w:t>stesso</w:t>
      </w:r>
      <w:proofErr w:type="spellEnd"/>
      <w:r w:rsidRPr="001B36AC">
        <w:t xml:space="preserve"> </w:t>
      </w:r>
      <w:proofErr w:type="spellStart"/>
      <w:r w:rsidRPr="001B36AC">
        <w:t>luogo</w:t>
      </w:r>
      <w:proofErr w:type="spellEnd"/>
      <w:r w:rsidRPr="001B36AC">
        <w:t xml:space="preserve"> </w:t>
      </w:r>
    </w:p>
    <w:p w14:paraId="7948F9D7" w14:textId="77777777" w:rsidR="00C7302A" w:rsidRPr="001B36AC" w:rsidRDefault="00C7302A" w:rsidP="00C7302A">
      <w:proofErr w:type="spellStart"/>
      <w:r w:rsidRPr="001B36AC">
        <w:lastRenderedPageBreak/>
        <w:t>ms.</w:t>
      </w:r>
      <w:proofErr w:type="spellEnd"/>
      <w:r w:rsidRPr="001B36AC">
        <w:t xml:space="preserve">: </w:t>
      </w:r>
      <w:proofErr w:type="spellStart"/>
      <w:r w:rsidRPr="001B36AC">
        <w:t>manoscritto</w:t>
      </w:r>
      <w:proofErr w:type="spellEnd"/>
    </w:p>
    <w:p w14:paraId="7FA5A9C8" w14:textId="77777777" w:rsidR="00C7302A" w:rsidRPr="001B36AC" w:rsidRDefault="00C7302A" w:rsidP="00C7302A">
      <w:proofErr w:type="spellStart"/>
      <w:r w:rsidRPr="001B36AC">
        <w:t>mss.</w:t>
      </w:r>
      <w:proofErr w:type="spellEnd"/>
      <w:r w:rsidRPr="001B36AC">
        <w:t xml:space="preserve">: </w:t>
      </w:r>
      <w:proofErr w:type="spellStart"/>
      <w:r w:rsidRPr="001B36AC">
        <w:t>manoscritti</w:t>
      </w:r>
      <w:proofErr w:type="spellEnd"/>
    </w:p>
    <w:p w14:paraId="116F6774" w14:textId="77777777" w:rsidR="00C7302A" w:rsidRPr="00C7302A" w:rsidRDefault="00C7302A" w:rsidP="00C7302A">
      <w:pPr>
        <w:rPr>
          <w:lang w:val="it-IT"/>
        </w:rPr>
      </w:pPr>
      <w:r w:rsidRPr="00C7302A">
        <w:rPr>
          <w:lang w:val="it-IT"/>
        </w:rPr>
        <w:t>n.: numero</w:t>
      </w:r>
    </w:p>
    <w:p w14:paraId="79E0821D" w14:textId="77777777" w:rsidR="00C7302A" w:rsidRPr="00C7302A" w:rsidRDefault="00C7302A" w:rsidP="00C7302A">
      <w:pPr>
        <w:rPr>
          <w:lang w:val="it-IT"/>
        </w:rPr>
      </w:pPr>
      <w:proofErr w:type="spellStart"/>
      <w:r w:rsidRPr="00C7302A">
        <w:rPr>
          <w:lang w:val="it-IT"/>
        </w:rPr>
        <w:t>nn</w:t>
      </w:r>
      <w:proofErr w:type="spellEnd"/>
      <w:r w:rsidRPr="00C7302A">
        <w:rPr>
          <w:lang w:val="it-IT"/>
        </w:rPr>
        <w:t>.: numeri</w:t>
      </w:r>
    </w:p>
    <w:p w14:paraId="34EC7C7C" w14:textId="77777777" w:rsidR="00C7302A" w:rsidRPr="00C7302A" w:rsidRDefault="00C7302A" w:rsidP="00C7302A">
      <w:pPr>
        <w:rPr>
          <w:lang w:val="it-IT"/>
        </w:rPr>
      </w:pPr>
      <w:r w:rsidRPr="00C7302A">
        <w:rPr>
          <w:lang w:val="it-IT"/>
        </w:rPr>
        <w:t>p.: pagina</w:t>
      </w:r>
    </w:p>
    <w:p w14:paraId="6F7074E4" w14:textId="610D5C46" w:rsidR="00C7302A" w:rsidRPr="00B3206F" w:rsidRDefault="00C7302A" w:rsidP="00C7302A">
      <w:pPr>
        <w:rPr>
          <w:iCs/>
          <w:lang w:val="it-IT"/>
        </w:rPr>
      </w:pPr>
      <w:r w:rsidRPr="00C7302A">
        <w:rPr>
          <w:lang w:val="it-IT"/>
        </w:rPr>
        <w:t>pp.: pagine</w:t>
      </w:r>
    </w:p>
    <w:p w14:paraId="4841327C" w14:textId="5899D5ED" w:rsidR="00C7302A" w:rsidRPr="00C7302A" w:rsidRDefault="00C7302A" w:rsidP="00C7302A">
      <w:pPr>
        <w:rPr>
          <w:lang w:val="it-IT"/>
        </w:rPr>
      </w:pPr>
      <w:r w:rsidRPr="00C7302A">
        <w:rPr>
          <w:i/>
          <w:lang w:val="it-IT"/>
        </w:rPr>
        <w:t>passim</w:t>
      </w:r>
      <w:r w:rsidRPr="00C7302A">
        <w:rPr>
          <w:lang w:val="it-IT"/>
        </w:rPr>
        <w:t>: in più luogh</w:t>
      </w:r>
      <w:r w:rsidR="00B3206F">
        <w:rPr>
          <w:lang w:val="it-IT"/>
        </w:rPr>
        <w:t>i</w:t>
      </w:r>
    </w:p>
    <w:p w14:paraId="083A8901" w14:textId="77777777" w:rsidR="00C7302A" w:rsidRPr="00C7302A" w:rsidRDefault="00C7302A" w:rsidP="00C7302A">
      <w:pPr>
        <w:rPr>
          <w:lang w:val="it-IT"/>
        </w:rPr>
      </w:pPr>
      <w:r w:rsidRPr="00C7302A">
        <w:rPr>
          <w:lang w:val="it-IT"/>
        </w:rPr>
        <w:t>pref.: prefazione</w:t>
      </w:r>
    </w:p>
    <w:p w14:paraId="48A6A98E" w14:textId="77777777" w:rsidR="00C7302A" w:rsidRPr="00C7302A" w:rsidRDefault="00C7302A" w:rsidP="00C7302A">
      <w:pPr>
        <w:rPr>
          <w:lang w:val="it-IT"/>
        </w:rPr>
      </w:pPr>
      <w:r w:rsidRPr="00C7302A">
        <w:rPr>
          <w:lang w:val="it-IT"/>
        </w:rPr>
        <w:t>s.a.: senza anno</w:t>
      </w:r>
    </w:p>
    <w:p w14:paraId="3CC37D49" w14:textId="77777777" w:rsidR="00C7302A" w:rsidRPr="00C7302A" w:rsidRDefault="00C7302A" w:rsidP="00C7302A">
      <w:pPr>
        <w:rPr>
          <w:lang w:val="it-IT"/>
        </w:rPr>
      </w:pPr>
      <w:r w:rsidRPr="00C7302A">
        <w:rPr>
          <w:lang w:val="it-IT"/>
        </w:rPr>
        <w:t>s.d.: senza data</w:t>
      </w:r>
    </w:p>
    <w:p w14:paraId="32AA250C" w14:textId="77777777" w:rsidR="00C7302A" w:rsidRPr="00C7302A" w:rsidRDefault="00C7302A" w:rsidP="00C7302A">
      <w:pPr>
        <w:rPr>
          <w:lang w:val="it-IT"/>
        </w:rPr>
      </w:pPr>
      <w:r w:rsidRPr="00C7302A">
        <w:rPr>
          <w:lang w:val="it-IT"/>
        </w:rPr>
        <w:t>s.e.: senza casa editrice</w:t>
      </w:r>
    </w:p>
    <w:p w14:paraId="445C1ACC" w14:textId="77777777" w:rsidR="00C7302A" w:rsidRPr="00C7302A" w:rsidRDefault="00C7302A" w:rsidP="00C7302A">
      <w:pPr>
        <w:rPr>
          <w:lang w:val="it-IT"/>
        </w:rPr>
      </w:pPr>
      <w:r w:rsidRPr="00C7302A">
        <w:rPr>
          <w:lang w:val="it-IT"/>
        </w:rPr>
        <w:t>s.l.: senza luogo</w:t>
      </w:r>
    </w:p>
    <w:p w14:paraId="1C7CCAFE" w14:textId="77777777" w:rsidR="00C7302A" w:rsidRPr="009902C8" w:rsidRDefault="00C7302A" w:rsidP="00C7302A">
      <w:pPr>
        <w:rPr>
          <w:lang w:val="it-IT"/>
        </w:rPr>
      </w:pPr>
      <w:r w:rsidRPr="009902C8">
        <w:rPr>
          <w:i/>
          <w:lang w:val="it-IT"/>
        </w:rPr>
        <w:t>s.v.</w:t>
      </w:r>
      <w:r w:rsidRPr="009902C8">
        <w:rPr>
          <w:lang w:val="it-IT"/>
        </w:rPr>
        <w:t xml:space="preserve"> o </w:t>
      </w:r>
      <w:r w:rsidRPr="009902C8">
        <w:rPr>
          <w:i/>
          <w:lang w:val="it-IT"/>
        </w:rPr>
        <w:t>sub voce</w:t>
      </w:r>
      <w:r w:rsidRPr="009902C8">
        <w:rPr>
          <w:lang w:val="it-IT"/>
        </w:rPr>
        <w:t>: rinvio a voce d’enciclopedia o simile</w:t>
      </w:r>
    </w:p>
    <w:p w14:paraId="7A8445AA" w14:textId="77777777" w:rsidR="00C7302A" w:rsidRPr="009902C8" w:rsidRDefault="00C7302A" w:rsidP="00C7302A">
      <w:pPr>
        <w:rPr>
          <w:lang w:val="it-IT"/>
        </w:rPr>
      </w:pPr>
      <w:r w:rsidRPr="009902C8">
        <w:rPr>
          <w:lang w:val="it-IT"/>
        </w:rPr>
        <w:t>sg.: seguente</w:t>
      </w:r>
    </w:p>
    <w:p w14:paraId="3F719154" w14:textId="77777777" w:rsidR="00C7302A" w:rsidRPr="009902C8" w:rsidRDefault="00C7302A" w:rsidP="00C7302A">
      <w:pPr>
        <w:rPr>
          <w:lang w:val="it-IT"/>
        </w:rPr>
      </w:pPr>
      <w:r w:rsidRPr="009902C8">
        <w:rPr>
          <w:lang w:val="it-IT"/>
        </w:rPr>
        <w:t>sgg.: seguenti</w:t>
      </w:r>
    </w:p>
    <w:p w14:paraId="02E1260D" w14:textId="77777777" w:rsidR="00C7302A" w:rsidRPr="009902C8" w:rsidRDefault="00C7302A" w:rsidP="00C7302A">
      <w:pPr>
        <w:rPr>
          <w:lang w:val="it-IT"/>
        </w:rPr>
      </w:pPr>
      <w:r w:rsidRPr="009902C8">
        <w:rPr>
          <w:lang w:val="it-IT"/>
        </w:rPr>
        <w:t xml:space="preserve">trad. </w:t>
      </w:r>
      <w:proofErr w:type="spellStart"/>
      <w:r w:rsidRPr="009902C8">
        <w:rPr>
          <w:lang w:val="it-IT"/>
        </w:rPr>
        <w:t>it</w:t>
      </w:r>
      <w:proofErr w:type="spellEnd"/>
      <w:r w:rsidRPr="009902C8">
        <w:rPr>
          <w:lang w:val="it-IT"/>
        </w:rPr>
        <w:t>.: traduzione italiana</w:t>
      </w:r>
    </w:p>
    <w:p w14:paraId="127D6EBB" w14:textId="77777777" w:rsidR="00C7302A" w:rsidRPr="009902C8" w:rsidRDefault="00C7302A" w:rsidP="00C7302A">
      <w:pPr>
        <w:rPr>
          <w:lang w:val="it-IT"/>
        </w:rPr>
      </w:pPr>
      <w:r w:rsidRPr="009902C8">
        <w:rPr>
          <w:lang w:val="it-IT"/>
        </w:rPr>
        <w:t xml:space="preserve">v. / </w:t>
      </w:r>
      <w:proofErr w:type="spellStart"/>
      <w:r w:rsidRPr="009902C8">
        <w:rPr>
          <w:lang w:val="it-IT"/>
        </w:rPr>
        <w:t>vv</w:t>
      </w:r>
      <w:proofErr w:type="spellEnd"/>
      <w:r w:rsidRPr="009902C8">
        <w:rPr>
          <w:lang w:val="it-IT"/>
        </w:rPr>
        <w:t>.: verso/ versi</w:t>
      </w:r>
    </w:p>
    <w:p w14:paraId="710DC3A4" w14:textId="77777777" w:rsidR="00C7302A" w:rsidRPr="009902C8" w:rsidRDefault="00C7302A" w:rsidP="00C7302A">
      <w:pPr>
        <w:rPr>
          <w:lang w:val="it-IT"/>
        </w:rPr>
      </w:pPr>
      <w:r w:rsidRPr="009902C8">
        <w:rPr>
          <w:lang w:val="it-IT"/>
        </w:rPr>
        <w:t>vol.: volume</w:t>
      </w:r>
    </w:p>
    <w:p w14:paraId="381754E7" w14:textId="77777777" w:rsidR="00C7302A" w:rsidRPr="001B36AC" w:rsidRDefault="00C7302A" w:rsidP="00C7302A">
      <w:proofErr w:type="spellStart"/>
      <w:r w:rsidRPr="001B36AC">
        <w:t>voll</w:t>
      </w:r>
      <w:proofErr w:type="spellEnd"/>
      <w:r w:rsidRPr="001B36AC">
        <w:t xml:space="preserve">.: </w:t>
      </w:r>
      <w:proofErr w:type="spellStart"/>
      <w:r w:rsidRPr="001B36AC">
        <w:t>volumi</w:t>
      </w:r>
      <w:proofErr w:type="spellEnd"/>
    </w:p>
    <w:p w14:paraId="7220F22A" w14:textId="77777777" w:rsidR="00C7302A" w:rsidRPr="001B36AC" w:rsidRDefault="00C7302A" w:rsidP="00C7302A"/>
    <w:p w14:paraId="74F723B3" w14:textId="77777777" w:rsidR="00C7302A" w:rsidRDefault="00C7302A" w:rsidP="00C7302A"/>
    <w:p w14:paraId="041D3C53" w14:textId="77777777" w:rsidR="00000000" w:rsidRDefault="00000000"/>
    <w:sectPr w:rsidR="008A6226">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D381" w14:textId="77777777" w:rsidR="00725B56" w:rsidRDefault="00725B56">
      <w:r>
        <w:separator/>
      </w:r>
    </w:p>
  </w:endnote>
  <w:endnote w:type="continuationSeparator" w:id="0">
    <w:p w14:paraId="7E25B5E3" w14:textId="77777777" w:rsidR="00725B56" w:rsidRDefault="0072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orpo CS)">
    <w:altName w:val="Times New Roman"/>
    <w:panose1 w:val="020206030504050203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8057" w14:textId="77777777" w:rsidR="00000000" w:rsidRDefault="00C375D7">
    <w:pPr>
      <w:jc w:val="right"/>
    </w:pPr>
    <w:r>
      <w:fldChar w:fldCharType="begin"/>
    </w:r>
    <w:r>
      <w:instrText>PAGE   \* MERGEFORMAT</w:instrText>
    </w:r>
    <w:r>
      <w:fldChar w:fldCharType="separate"/>
    </w:r>
    <w:r>
      <w:rPr>
        <w:noProof/>
      </w:rPr>
      <w:t>15</w:t>
    </w:r>
    <w:r>
      <w:fldChar w:fldCharType="end"/>
    </w:r>
  </w:p>
  <w:p w14:paraId="48455C4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40C0" w14:textId="77777777" w:rsidR="00725B56" w:rsidRDefault="00725B56">
      <w:r>
        <w:separator/>
      </w:r>
    </w:p>
  </w:footnote>
  <w:footnote w:type="continuationSeparator" w:id="0">
    <w:p w14:paraId="15537596" w14:textId="77777777" w:rsidR="00725B56" w:rsidRDefault="0072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0106"/>
    <w:multiLevelType w:val="hybridMultilevel"/>
    <w:tmpl w:val="18027208"/>
    <w:lvl w:ilvl="0" w:tplc="DFCE817E">
      <w:start w:val="1"/>
      <w:numFmt w:val="bullet"/>
      <w:pStyle w:val="a"/>
      <w:lvlText w:val=""/>
      <w:lvlJc w:val="left"/>
      <w:pPr>
        <w:ind w:left="720" w:hanging="360"/>
      </w:pPr>
      <w:rPr>
        <w:rFonts w:ascii="Wingdings" w:hAnsi="Wingdings" w:hint="default"/>
        <w:caps w:val="0"/>
        <w:vertAlign w:val="baseline"/>
      </w:rPr>
    </w:lvl>
    <w:lvl w:ilvl="1" w:tplc="2B908CB6" w:tentative="1">
      <w:start w:val="1"/>
      <w:numFmt w:val="bullet"/>
      <w:lvlText w:val="o"/>
      <w:lvlJc w:val="left"/>
      <w:pPr>
        <w:ind w:left="1440" w:hanging="360"/>
      </w:pPr>
      <w:rPr>
        <w:rFonts w:ascii="Courier New" w:hAnsi="Courier New" w:cs="Wingdings" w:hint="default"/>
      </w:rPr>
    </w:lvl>
    <w:lvl w:ilvl="2" w:tplc="BFE678E2" w:tentative="1">
      <w:start w:val="1"/>
      <w:numFmt w:val="bullet"/>
      <w:lvlText w:val=""/>
      <w:lvlJc w:val="left"/>
      <w:pPr>
        <w:ind w:left="2160" w:hanging="360"/>
      </w:pPr>
      <w:rPr>
        <w:rFonts w:ascii="Wingdings" w:hAnsi="Wingdings" w:hint="default"/>
      </w:rPr>
    </w:lvl>
    <w:lvl w:ilvl="3" w:tplc="EC34337C" w:tentative="1">
      <w:start w:val="1"/>
      <w:numFmt w:val="bullet"/>
      <w:lvlText w:val=""/>
      <w:lvlJc w:val="left"/>
      <w:pPr>
        <w:ind w:left="2880" w:hanging="360"/>
      </w:pPr>
      <w:rPr>
        <w:rFonts w:ascii="Symbol" w:hAnsi="Symbol" w:hint="default"/>
      </w:rPr>
    </w:lvl>
    <w:lvl w:ilvl="4" w:tplc="7FB0090E" w:tentative="1">
      <w:start w:val="1"/>
      <w:numFmt w:val="bullet"/>
      <w:lvlText w:val="o"/>
      <w:lvlJc w:val="left"/>
      <w:pPr>
        <w:ind w:left="3600" w:hanging="360"/>
      </w:pPr>
      <w:rPr>
        <w:rFonts w:ascii="Courier New" w:hAnsi="Courier New" w:cs="Wingdings" w:hint="default"/>
      </w:rPr>
    </w:lvl>
    <w:lvl w:ilvl="5" w:tplc="B97A13B2" w:tentative="1">
      <w:start w:val="1"/>
      <w:numFmt w:val="bullet"/>
      <w:lvlText w:val=""/>
      <w:lvlJc w:val="left"/>
      <w:pPr>
        <w:ind w:left="4320" w:hanging="360"/>
      </w:pPr>
      <w:rPr>
        <w:rFonts w:ascii="Wingdings" w:hAnsi="Wingdings" w:hint="default"/>
      </w:rPr>
    </w:lvl>
    <w:lvl w:ilvl="6" w:tplc="F1C47A5A" w:tentative="1">
      <w:start w:val="1"/>
      <w:numFmt w:val="bullet"/>
      <w:lvlText w:val=""/>
      <w:lvlJc w:val="left"/>
      <w:pPr>
        <w:ind w:left="5040" w:hanging="360"/>
      </w:pPr>
      <w:rPr>
        <w:rFonts w:ascii="Symbol" w:hAnsi="Symbol" w:hint="default"/>
      </w:rPr>
    </w:lvl>
    <w:lvl w:ilvl="7" w:tplc="2DEE5418" w:tentative="1">
      <w:start w:val="1"/>
      <w:numFmt w:val="bullet"/>
      <w:lvlText w:val="o"/>
      <w:lvlJc w:val="left"/>
      <w:pPr>
        <w:ind w:left="5760" w:hanging="360"/>
      </w:pPr>
      <w:rPr>
        <w:rFonts w:ascii="Courier New" w:hAnsi="Courier New" w:cs="Wingdings" w:hint="default"/>
      </w:rPr>
    </w:lvl>
    <w:lvl w:ilvl="8" w:tplc="AB1602B0" w:tentative="1">
      <w:start w:val="1"/>
      <w:numFmt w:val="bullet"/>
      <w:lvlText w:val=""/>
      <w:lvlJc w:val="left"/>
      <w:pPr>
        <w:ind w:left="6480" w:hanging="360"/>
      </w:pPr>
      <w:rPr>
        <w:rFonts w:ascii="Wingdings" w:hAnsi="Wingdings" w:hint="default"/>
      </w:rPr>
    </w:lvl>
  </w:abstractNum>
  <w:num w:numId="1" w16cid:durableId="15954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2A"/>
    <w:rsid w:val="000C2E85"/>
    <w:rsid w:val="0032382B"/>
    <w:rsid w:val="00387DFB"/>
    <w:rsid w:val="003D057A"/>
    <w:rsid w:val="004710A3"/>
    <w:rsid w:val="0052267F"/>
    <w:rsid w:val="006F2D9B"/>
    <w:rsid w:val="007040A9"/>
    <w:rsid w:val="007223FF"/>
    <w:rsid w:val="00725B56"/>
    <w:rsid w:val="007A2250"/>
    <w:rsid w:val="007B0C52"/>
    <w:rsid w:val="007E116E"/>
    <w:rsid w:val="008124F3"/>
    <w:rsid w:val="008C5B38"/>
    <w:rsid w:val="008E53DE"/>
    <w:rsid w:val="00B3206F"/>
    <w:rsid w:val="00C375D7"/>
    <w:rsid w:val="00C7302A"/>
    <w:rsid w:val="00E02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B0258C"/>
  <w14:defaultImageDpi w14:val="32767"/>
  <w15:chartTrackingRefBased/>
  <w15:docId w15:val="{1B6F9F09-F6D9-2640-A337-327F2483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7302A"/>
    <w:rPr>
      <w:rFonts w:ascii="Garamond" w:hAnsi="Garamond" w:cs="Times New Roman"/>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Cit–prosa"/>
    <w:basedOn w:val="Normale"/>
    <w:autoRedefine/>
    <w:uiPriority w:val="1"/>
    <w:qFormat/>
    <w:rsid w:val="00387DFB"/>
    <w:pPr>
      <w:tabs>
        <w:tab w:val="left" w:pos="425"/>
      </w:tabs>
      <w:spacing w:line="360" w:lineRule="auto"/>
      <w:ind w:left="567" w:right="560"/>
      <w:jc w:val="both"/>
    </w:pPr>
    <w:rPr>
      <w:rFonts w:eastAsia="Batang"/>
      <w:color w:val="000000" w:themeColor="text1"/>
      <w:sz w:val="22"/>
      <w:lang w:eastAsia="ja-JP"/>
    </w:rPr>
  </w:style>
  <w:style w:type="paragraph" w:customStyle="1" w:styleId="Citextra">
    <w:name w:val="Cit extra"/>
    <w:basedOn w:val="Normale"/>
    <w:autoRedefine/>
    <w:qFormat/>
    <w:rsid w:val="008124F3"/>
    <w:pPr>
      <w:spacing w:line="360" w:lineRule="auto"/>
      <w:ind w:left="567" w:right="567"/>
      <w:jc w:val="both"/>
    </w:pPr>
    <w:rPr>
      <w:rFonts w:eastAsia="Times New Roman"/>
      <w:sz w:val="22"/>
      <w:szCs w:val="22"/>
      <w:lang w:eastAsia="it-IT"/>
    </w:rPr>
  </w:style>
  <w:style w:type="paragraph" w:customStyle="1" w:styleId="Biblio">
    <w:name w:val="Biblio"/>
    <w:basedOn w:val="Normale"/>
    <w:autoRedefine/>
    <w:qFormat/>
    <w:rsid w:val="008124F3"/>
    <w:pPr>
      <w:spacing w:after="120"/>
      <w:jc w:val="both"/>
      <w:outlineLvl w:val="0"/>
    </w:pPr>
    <w:rPr>
      <w:rFonts w:eastAsia="Times New Roman"/>
      <w:szCs w:val="22"/>
      <w:lang w:eastAsia="it-IT"/>
    </w:rPr>
  </w:style>
  <w:style w:type="paragraph" w:customStyle="1" w:styleId="TitoloSommario">
    <w:name w:val="Titolo Sommario"/>
    <w:basedOn w:val="Normale"/>
    <w:qFormat/>
    <w:rsid w:val="008124F3"/>
    <w:pPr>
      <w:spacing w:after="120"/>
      <w:ind w:left="1276" w:hanging="1276"/>
      <w:jc w:val="both"/>
    </w:pPr>
    <w:rPr>
      <w:rFonts w:cs="Times New Roman (Corpo CS)"/>
      <w:sz w:val="28"/>
      <w:szCs w:val="28"/>
    </w:rPr>
  </w:style>
  <w:style w:type="character" w:styleId="Collegamentoipertestuale">
    <w:name w:val="Hyperlink"/>
    <w:unhideWhenUsed/>
    <w:rsid w:val="00C7302A"/>
    <w:rPr>
      <w:color w:val="0563C1"/>
      <w:u w:val="single"/>
    </w:rPr>
  </w:style>
  <w:style w:type="paragraph" w:customStyle="1" w:styleId="a">
    <w:name w:val="a"/>
    <w:basedOn w:val="Paragrafoelenco"/>
    <w:autoRedefine/>
    <w:qFormat/>
    <w:rsid w:val="00C7302A"/>
    <w:pPr>
      <w:numPr>
        <w:numId w:val="1"/>
      </w:numPr>
      <w:spacing w:after="120"/>
      <w:ind w:left="0" w:firstLine="284"/>
      <w:contextualSpacing w:val="0"/>
      <w:jc w:val="both"/>
    </w:pPr>
    <w:rPr>
      <w:rFonts w:eastAsia="Calibri"/>
      <w:szCs w:val="24"/>
      <w:lang w:val="it-IT"/>
    </w:rPr>
  </w:style>
  <w:style w:type="paragraph" w:customStyle="1" w:styleId="b">
    <w:name w:val="b"/>
    <w:basedOn w:val="Normale"/>
    <w:qFormat/>
    <w:rsid w:val="00C7302A"/>
    <w:pPr>
      <w:spacing w:before="120" w:after="120"/>
      <w:ind w:left="709" w:right="658"/>
      <w:jc w:val="both"/>
    </w:pPr>
    <w:rPr>
      <w:rFonts w:eastAsia="Calibri"/>
      <w:sz w:val="22"/>
      <w:szCs w:val="22"/>
      <w:lang w:val="it-IT"/>
    </w:rPr>
  </w:style>
  <w:style w:type="paragraph" w:customStyle="1" w:styleId="c">
    <w:name w:val="c"/>
    <w:basedOn w:val="Normale"/>
    <w:qFormat/>
    <w:rsid w:val="00C7302A"/>
    <w:pPr>
      <w:tabs>
        <w:tab w:val="left" w:pos="426"/>
      </w:tabs>
      <w:spacing w:after="120"/>
      <w:ind w:firstLine="425"/>
      <w:jc w:val="both"/>
    </w:pPr>
    <w:rPr>
      <w:rFonts w:eastAsia="Calibri"/>
      <w:szCs w:val="24"/>
      <w:lang w:val="it-IT"/>
    </w:rPr>
  </w:style>
  <w:style w:type="paragraph" w:customStyle="1" w:styleId="tit">
    <w:name w:val="tit"/>
    <w:basedOn w:val="Normale"/>
    <w:qFormat/>
    <w:rsid w:val="00C7302A"/>
    <w:pPr>
      <w:jc w:val="center"/>
    </w:pPr>
    <w:rPr>
      <w:rFonts w:eastAsia="Calibri"/>
      <w:i/>
      <w:sz w:val="28"/>
      <w:szCs w:val="28"/>
      <w:lang w:val="it-IT"/>
    </w:rPr>
  </w:style>
  <w:style w:type="paragraph" w:styleId="Paragrafoelenco">
    <w:name w:val="List Paragraph"/>
    <w:basedOn w:val="Normale"/>
    <w:uiPriority w:val="34"/>
    <w:qFormat/>
    <w:rsid w:val="00C7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url-protection-us.portal.checkpoint.com/v1/load/Q0uuxqjXoJlh34PUxhRsAy8jzRbT-ndKqumVBwE_el_3xgayDrpNbp1bqZXJiSoRuL-jvvz04g3da8hLnSJhuzy43oArxW1AQa0_Khu2sfltA53IdXgp8C_LOEFCQLlC3PwOpEuP3deT1BTmvCSISiZFiG4WboIeobCT1yNa1N5LDIdL54KMCevSqX-v2HTXM_4Vm9Foj14eBqlLbWSPQQ" TargetMode="External"/><Relationship Id="rId3" Type="http://schemas.openxmlformats.org/officeDocument/2006/relationships/settings" Target="settings.xml"/><Relationship Id="rId7" Type="http://schemas.openxmlformats.org/officeDocument/2006/relationships/hyperlink" Target="mailto:risl.direzi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2022-01-17T09:48:00Z</dcterms:created>
  <dcterms:modified xsi:type="dcterms:W3CDTF">2024-01-16T17:36:00Z</dcterms:modified>
</cp:coreProperties>
</file>